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27" w:rsidRDefault="00DA5D27" w:rsidP="00DA5D27">
      <w:pPr>
        <w:jc w:val="right"/>
        <w:rPr>
          <w:rFonts w:ascii="Times New Roman" w:hAnsi="Times New Roman" w:cs="Times New Roman"/>
          <w:sz w:val="24"/>
          <w:szCs w:val="24"/>
        </w:rPr>
      </w:pPr>
      <w:r w:rsidRPr="00DA5D27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№1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D27" w:rsidRPr="00DA5D27" w:rsidRDefault="00DA5D27" w:rsidP="003501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 обследования ОСИ от 11.10.2016г. </w:t>
      </w:r>
    </w:p>
    <w:p w:rsidR="00755248" w:rsidRPr="00755248" w:rsidRDefault="00755248" w:rsidP="00755248">
      <w:pPr>
        <w:ind w:left="240"/>
        <w:jc w:val="center"/>
        <w:rPr>
          <w:sz w:val="24"/>
          <w:szCs w:val="24"/>
        </w:rPr>
      </w:pPr>
      <w:r w:rsidRPr="00755248">
        <w:rPr>
          <w:rStyle w:val="120"/>
          <w:rFonts w:eastAsiaTheme="minorEastAsia"/>
          <w:b w:val="0"/>
          <w:bCs w:val="0"/>
          <w:sz w:val="24"/>
          <w:szCs w:val="24"/>
        </w:rPr>
        <w:t>I Результаты обследования:</w:t>
      </w:r>
    </w:p>
    <w:p w:rsidR="00755248" w:rsidRPr="00755248" w:rsidRDefault="00755248" w:rsidP="00755248">
      <w:pPr>
        <w:ind w:left="240"/>
        <w:jc w:val="center"/>
        <w:rPr>
          <w:sz w:val="24"/>
          <w:szCs w:val="24"/>
        </w:rPr>
      </w:pPr>
      <w:r w:rsidRPr="00755248">
        <w:rPr>
          <w:rStyle w:val="120"/>
          <w:rFonts w:eastAsiaTheme="minorEastAsia"/>
          <w:b w:val="0"/>
          <w:bCs w:val="0"/>
          <w:sz w:val="24"/>
          <w:szCs w:val="24"/>
        </w:rPr>
        <w:t>1 Территории, прилегающей к зданию (участка)</w:t>
      </w:r>
    </w:p>
    <w:p w:rsidR="00755248" w:rsidRDefault="00755248" w:rsidP="00755248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  <w:r w:rsidRPr="00755248">
        <w:rPr>
          <w:rStyle w:val="20"/>
          <w:rFonts w:eastAsiaTheme="minorEastAsia"/>
          <w:sz w:val="24"/>
          <w:szCs w:val="24"/>
        </w:rPr>
        <w:t xml:space="preserve">МКДОУ детский сад «Березка» п. </w:t>
      </w:r>
      <w:proofErr w:type="spellStart"/>
      <w:r w:rsidRPr="00755248">
        <w:rPr>
          <w:rStyle w:val="20"/>
          <w:rFonts w:eastAsiaTheme="minorEastAsia"/>
          <w:sz w:val="24"/>
          <w:szCs w:val="24"/>
        </w:rPr>
        <w:t>Такучет</w:t>
      </w:r>
      <w:proofErr w:type="spellEnd"/>
      <w:r w:rsidRPr="00755248">
        <w:rPr>
          <w:rStyle w:val="20"/>
          <w:rFonts w:eastAsiaTheme="minorEastAsia"/>
          <w:sz w:val="24"/>
          <w:szCs w:val="24"/>
        </w:rPr>
        <w:t xml:space="preserve">  ул. 1 мая, 8 «А»</w:t>
      </w:r>
      <w:r>
        <w:rPr>
          <w:rStyle w:val="20"/>
          <w:rFonts w:eastAsiaTheme="minorEastAsia"/>
          <w:sz w:val="24"/>
          <w:szCs w:val="24"/>
        </w:rPr>
        <w:t xml:space="preserve"> </w:t>
      </w:r>
    </w:p>
    <w:tbl>
      <w:tblPr>
        <w:tblStyle w:val="a5"/>
        <w:tblW w:w="0" w:type="auto"/>
        <w:tblInd w:w="240" w:type="dxa"/>
        <w:tblLook w:val="04A0"/>
      </w:tblPr>
      <w:tblGrid>
        <w:gridCol w:w="577"/>
        <w:gridCol w:w="2082"/>
        <w:gridCol w:w="706"/>
        <w:gridCol w:w="827"/>
        <w:gridCol w:w="745"/>
        <w:gridCol w:w="1834"/>
        <w:gridCol w:w="1697"/>
        <w:gridCol w:w="2863"/>
        <w:gridCol w:w="3215"/>
      </w:tblGrid>
      <w:tr w:rsidR="008D5175" w:rsidTr="00F05DC3">
        <w:tc>
          <w:tcPr>
            <w:tcW w:w="0" w:type="auto"/>
            <w:vMerge w:val="restart"/>
          </w:tcPr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Fonts w:ascii="Times New Roman" w:hAnsi="Times New Roman" w:cs="Times New Roman"/>
              </w:rPr>
              <w:t>№</w:t>
            </w:r>
          </w:p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5248">
              <w:rPr>
                <w:rFonts w:ascii="Times New Roman" w:hAnsi="Times New Roman" w:cs="Times New Roman"/>
              </w:rPr>
              <w:t>/</w:t>
            </w:r>
            <w:proofErr w:type="spell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755248" w:rsidRPr="00755248" w:rsidRDefault="00755248" w:rsidP="00755248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Наименование</w:t>
            </w:r>
          </w:p>
          <w:p w:rsidR="00755248" w:rsidRPr="00755248" w:rsidRDefault="00755248" w:rsidP="00755248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функционально</w:t>
            </w:r>
            <w:r w:rsidRPr="00755248">
              <w:rPr>
                <w:rStyle w:val="105pt"/>
                <w:sz w:val="22"/>
                <w:szCs w:val="22"/>
              </w:rPr>
              <w:softHyphen/>
            </w:r>
          </w:p>
          <w:p w:rsidR="00755248" w:rsidRPr="00755248" w:rsidRDefault="00755248" w:rsidP="00755248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планировочного</w:t>
            </w:r>
          </w:p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Style w:val="105pt"/>
                <w:rFonts w:eastAsiaTheme="minorEastAsia"/>
                <w:b w:val="0"/>
                <w:bCs w:val="0"/>
                <w:i w:val="0"/>
                <w:sz w:val="22"/>
                <w:szCs w:val="22"/>
              </w:rPr>
              <w:t>элемента</w:t>
            </w:r>
          </w:p>
        </w:tc>
        <w:tc>
          <w:tcPr>
            <w:tcW w:w="0" w:type="auto"/>
            <w:gridSpan w:val="3"/>
          </w:tcPr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0" w:type="auto"/>
            <w:gridSpan w:val="2"/>
          </w:tcPr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0" w:type="auto"/>
            <w:gridSpan w:val="2"/>
          </w:tcPr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C13C89" w:rsidTr="00755248">
        <w:tc>
          <w:tcPr>
            <w:tcW w:w="0" w:type="auto"/>
            <w:vMerge/>
          </w:tcPr>
          <w:p w:rsidR="00755248" w:rsidRDefault="00755248" w:rsidP="00755248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55248" w:rsidRDefault="00755248" w:rsidP="00755248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5248" w:rsidRPr="00541A67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Есть/</w:t>
            </w:r>
          </w:p>
          <w:p w:rsidR="00755248" w:rsidRPr="00541A67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755248" w:rsidRPr="00541A67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755248" w:rsidRPr="00541A67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</w:tcPr>
          <w:p w:rsidR="00755248" w:rsidRPr="00541A67" w:rsidRDefault="00541A67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="00755248"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755248" w:rsidRPr="00541A67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0" w:type="auto"/>
          </w:tcPr>
          <w:p w:rsidR="00755248" w:rsidRPr="00541A67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0" w:type="auto"/>
          </w:tcPr>
          <w:p w:rsidR="00755248" w:rsidRPr="00541A67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работы </w:t>
            </w:r>
          </w:p>
        </w:tc>
      </w:tr>
      <w:tr w:rsidR="00C13C89" w:rsidTr="00755248">
        <w:tc>
          <w:tcPr>
            <w:tcW w:w="0" w:type="auto"/>
          </w:tcPr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24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0" w:type="auto"/>
          </w:tcPr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0" w:type="auto"/>
          </w:tcPr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755248" w:rsidRPr="00755248" w:rsidRDefault="00755248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755248" w:rsidRPr="00541A67" w:rsidRDefault="00541A67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Отсутствие информации об объекте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55248" w:rsidRPr="00755248" w:rsidRDefault="00541A67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0" w:type="auto"/>
          </w:tcPr>
          <w:p w:rsidR="00755248" w:rsidRPr="00541A67" w:rsidRDefault="00541A67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Оборудовать доступными для МГН элементами информации об объекте и знаком доступности для инвалидов.</w:t>
            </w:r>
          </w:p>
        </w:tc>
        <w:tc>
          <w:tcPr>
            <w:tcW w:w="0" w:type="auto"/>
          </w:tcPr>
          <w:p w:rsidR="00755248" w:rsidRPr="00541A67" w:rsidRDefault="00541A67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Текущий ремонт, 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C13C89" w:rsidTr="00755248">
        <w:tc>
          <w:tcPr>
            <w:tcW w:w="0" w:type="auto"/>
          </w:tcPr>
          <w:p w:rsidR="00C13C89" w:rsidRPr="00755248" w:rsidRDefault="00C13C89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0" w:type="auto"/>
          </w:tcPr>
          <w:p w:rsidR="00C13C89" w:rsidRDefault="00C13C89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 по территории (тротуар)</w:t>
            </w:r>
          </w:p>
        </w:tc>
        <w:tc>
          <w:tcPr>
            <w:tcW w:w="0" w:type="auto"/>
          </w:tcPr>
          <w:p w:rsidR="00C13C89" w:rsidRDefault="00C13C89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C13C89" w:rsidRDefault="00C13C89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C13C89" w:rsidRDefault="00C13C89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C13C89" w:rsidRPr="00541A67" w:rsidRDefault="008D5175" w:rsidP="00755248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Ширина тротуара не достаточна </w:t>
            </w:r>
          </w:p>
        </w:tc>
        <w:tc>
          <w:tcPr>
            <w:tcW w:w="0" w:type="auto"/>
          </w:tcPr>
          <w:p w:rsidR="00C13C89" w:rsidRDefault="008D5175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0" w:type="auto"/>
          </w:tcPr>
          <w:p w:rsidR="00C13C89" w:rsidRPr="00541A67" w:rsidRDefault="008D5175" w:rsidP="008D517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proofErr w:type="gramStart"/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Оборудовать доступными для МГН </w:t>
            </w:r>
            <w:proofErr w:type="gramEnd"/>
          </w:p>
        </w:tc>
        <w:tc>
          <w:tcPr>
            <w:tcW w:w="0" w:type="auto"/>
          </w:tcPr>
          <w:p w:rsidR="00C13C89" w:rsidRPr="00541A67" w:rsidRDefault="008D5175" w:rsidP="00755248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Текущий ремонт, 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8D5175" w:rsidTr="00755248">
        <w:tc>
          <w:tcPr>
            <w:tcW w:w="0" w:type="auto"/>
          </w:tcPr>
          <w:p w:rsidR="008D5175" w:rsidRDefault="008D5175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D5175" w:rsidRDefault="008D5175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0" w:type="auto"/>
          </w:tcPr>
          <w:p w:rsidR="008D5175" w:rsidRDefault="008D5175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D5175" w:rsidRDefault="008D5175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D5175" w:rsidRDefault="008D5175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D5175" w:rsidRDefault="008D5175" w:rsidP="00755248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8D5175" w:rsidRDefault="008D5175" w:rsidP="00755248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D5175" w:rsidRPr="00541A67" w:rsidRDefault="008D5175" w:rsidP="008D517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Отсутствует информация на всём пути движения МГН</w:t>
            </w:r>
          </w:p>
        </w:tc>
        <w:tc>
          <w:tcPr>
            <w:tcW w:w="0" w:type="auto"/>
          </w:tcPr>
          <w:p w:rsidR="008D5175" w:rsidRPr="00541A67" w:rsidRDefault="008D5175" w:rsidP="00755248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Оборудовать доступными для МГН элементами информации об объекте и знаком доступности для инвалидов.</w:t>
            </w:r>
          </w:p>
        </w:tc>
      </w:tr>
    </w:tbl>
    <w:p w:rsidR="00755248" w:rsidRPr="00755248" w:rsidRDefault="00755248" w:rsidP="00755248">
      <w:pPr>
        <w:spacing w:after="238" w:line="312" w:lineRule="exact"/>
        <w:ind w:left="240"/>
        <w:jc w:val="center"/>
        <w:rPr>
          <w:sz w:val="24"/>
          <w:szCs w:val="24"/>
        </w:rPr>
      </w:pPr>
    </w:p>
    <w:p w:rsidR="00DA5D27" w:rsidRDefault="00541A67">
      <w:pPr>
        <w:rPr>
          <w:rFonts w:ascii="Times New Roman" w:hAnsi="Times New Roman" w:cs="Times New Roman"/>
          <w:sz w:val="24"/>
          <w:szCs w:val="24"/>
        </w:rPr>
      </w:pPr>
      <w:r w:rsidRPr="00541A67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Заключение по зоне:</w:t>
      </w:r>
    </w:p>
    <w:tbl>
      <w:tblPr>
        <w:tblStyle w:val="a5"/>
        <w:tblW w:w="0" w:type="auto"/>
        <w:tblLook w:val="04A0"/>
      </w:tblPr>
      <w:tblGrid>
        <w:gridCol w:w="3495"/>
        <w:gridCol w:w="4090"/>
        <w:gridCol w:w="1046"/>
        <w:gridCol w:w="964"/>
        <w:gridCol w:w="5191"/>
      </w:tblGrid>
      <w:tr w:rsidR="00C13C89" w:rsidTr="00F05DC3">
        <w:tc>
          <w:tcPr>
            <w:tcW w:w="0" w:type="auto"/>
            <w:vMerge w:val="restart"/>
          </w:tcPr>
          <w:p w:rsidR="00C13C89" w:rsidRPr="00541A67" w:rsidRDefault="00C13C89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Наименование </w:t>
            </w:r>
            <w:proofErr w:type="spellStart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структурно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softHyphen/>
              <w:t>функциональной</w:t>
            </w:r>
            <w:proofErr w:type="spellEnd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 зоны</w:t>
            </w:r>
          </w:p>
        </w:tc>
        <w:tc>
          <w:tcPr>
            <w:tcW w:w="0" w:type="auto"/>
            <w:vMerge w:val="restart"/>
          </w:tcPr>
          <w:p w:rsidR="00C13C89" w:rsidRPr="00541A67" w:rsidRDefault="00C13C89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Состояние доступности* (к пункту 3.4 Акта обследования ОСИ)</w:t>
            </w:r>
          </w:p>
        </w:tc>
        <w:tc>
          <w:tcPr>
            <w:tcW w:w="0" w:type="auto"/>
            <w:gridSpan w:val="2"/>
          </w:tcPr>
          <w:p w:rsidR="00C13C89" w:rsidRPr="00541A67" w:rsidRDefault="00C13C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</w:t>
            </w:r>
          </w:p>
        </w:tc>
        <w:tc>
          <w:tcPr>
            <w:tcW w:w="0" w:type="auto"/>
            <w:vMerge w:val="restart"/>
          </w:tcPr>
          <w:p w:rsidR="00C13C89" w:rsidRPr="00C13C89" w:rsidRDefault="00C13C89">
            <w:pPr>
              <w:rPr>
                <w:rFonts w:ascii="Times New Roman" w:hAnsi="Times New Roman" w:cs="Times New Roman"/>
                <w:b/>
                <w:i/>
              </w:rPr>
            </w:pPr>
            <w:r w:rsidRPr="00C13C89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Рекомендации по адаптации (вид работы)** к пункту 4.1 Акта обследования ОСИ</w:t>
            </w:r>
          </w:p>
        </w:tc>
      </w:tr>
      <w:tr w:rsidR="00C13C89" w:rsidTr="00541A67">
        <w:tc>
          <w:tcPr>
            <w:tcW w:w="0" w:type="auto"/>
            <w:vMerge/>
          </w:tcPr>
          <w:p w:rsidR="00C13C89" w:rsidRDefault="00C1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13C89" w:rsidRDefault="00C1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3C89" w:rsidRDefault="00C1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C13C89" w:rsidRDefault="00C1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  <w:vMerge/>
          </w:tcPr>
          <w:p w:rsidR="00C13C89" w:rsidRDefault="00C1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A67" w:rsidTr="00541A67">
        <w:tc>
          <w:tcPr>
            <w:tcW w:w="0" w:type="auto"/>
          </w:tcPr>
          <w:p w:rsidR="00541A67" w:rsidRDefault="008D5175" w:rsidP="008D5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0"/>
                <w:rFonts w:eastAsiaTheme="minorEastAsia"/>
                <w:b w:val="0"/>
                <w:bCs w:val="0"/>
                <w:sz w:val="24"/>
                <w:szCs w:val="24"/>
              </w:rPr>
              <w:t>Территория, прилегающая</w:t>
            </w:r>
            <w:r w:rsidRPr="00755248">
              <w:rPr>
                <w:rStyle w:val="120"/>
                <w:rFonts w:eastAsiaTheme="minorEastAsia"/>
                <w:b w:val="0"/>
                <w:bCs w:val="0"/>
                <w:sz w:val="24"/>
                <w:szCs w:val="24"/>
              </w:rPr>
              <w:t xml:space="preserve"> к зданию (участка)</w:t>
            </w:r>
          </w:p>
        </w:tc>
        <w:tc>
          <w:tcPr>
            <w:tcW w:w="0" w:type="auto"/>
          </w:tcPr>
          <w:p w:rsidR="00541A67" w:rsidRDefault="008D5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0" w:type="auto"/>
          </w:tcPr>
          <w:p w:rsidR="00541A67" w:rsidRDefault="008D5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4F51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41A67" w:rsidRDefault="008D5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4F51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41A67" w:rsidRDefault="008D5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Текущий ремонт, 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</w:tbl>
    <w:p w:rsidR="00541A67" w:rsidRPr="008D5175" w:rsidRDefault="008D5175">
      <w:pPr>
        <w:rPr>
          <w:rFonts w:ascii="Times New Roman" w:hAnsi="Times New Roman" w:cs="Times New Roman"/>
          <w:sz w:val="24"/>
          <w:szCs w:val="24"/>
        </w:rPr>
      </w:pPr>
      <w:bookmarkStart w:id="0" w:name="bookmark17"/>
      <w:r w:rsidRPr="008D5175">
        <w:rPr>
          <w:rStyle w:val="8"/>
          <w:rFonts w:eastAsiaTheme="minorEastAsia"/>
          <w:sz w:val="24"/>
          <w:szCs w:val="24"/>
        </w:rPr>
        <w:t xml:space="preserve">Комментарий к заключению: </w:t>
      </w:r>
      <w:r w:rsidRPr="008D5175">
        <w:rPr>
          <w:rFonts w:ascii="Times New Roman" w:hAnsi="Times New Roman" w:cs="Times New Roman"/>
          <w:b/>
          <w:bCs/>
          <w:sz w:val="24"/>
          <w:szCs w:val="24"/>
        </w:rPr>
        <w:t>отсутствует доступ на объект инвалидов и МГН (К</w:t>
      </w:r>
      <w:proofErr w:type="gramStart"/>
      <w:r w:rsidRPr="008D5175">
        <w:rPr>
          <w:rFonts w:ascii="Times New Roman" w:hAnsi="Times New Roman" w:cs="Times New Roman"/>
          <w:b/>
          <w:bCs/>
          <w:sz w:val="24"/>
          <w:szCs w:val="24"/>
        </w:rPr>
        <w:t>,О</w:t>
      </w:r>
      <w:proofErr w:type="gramEnd"/>
      <w:r w:rsidRPr="008D5175">
        <w:rPr>
          <w:rFonts w:ascii="Times New Roman" w:hAnsi="Times New Roman" w:cs="Times New Roman"/>
          <w:b/>
          <w:bCs/>
          <w:sz w:val="24"/>
          <w:szCs w:val="24"/>
        </w:rPr>
        <w:t>.С,Г, У)</w:t>
      </w:r>
      <w:bookmarkEnd w:id="0"/>
    </w:p>
    <w:p w:rsidR="008D5175" w:rsidRPr="008D5175" w:rsidRDefault="008D5175" w:rsidP="008D5175">
      <w:pPr>
        <w:widowControl w:val="0"/>
        <w:numPr>
          <w:ilvl w:val="0"/>
          <w:numId w:val="1"/>
        </w:numPr>
        <w:tabs>
          <w:tab w:val="left" w:pos="488"/>
        </w:tabs>
        <w:spacing w:before="244"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указывается: ДП-В - доступно полностью всем;</w:t>
      </w:r>
    </w:p>
    <w:p w:rsidR="008D5175" w:rsidRPr="008D5175" w:rsidRDefault="008D5175" w:rsidP="008D5175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ДП-И (К, О, С, Г, У) - доступно полностью избирательно (указать категории инвалидов);</w:t>
      </w:r>
    </w:p>
    <w:p w:rsidR="008D5175" w:rsidRPr="008D5175" w:rsidRDefault="008D5175" w:rsidP="008D5175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ДЧ-В - доступно частично всем;</w:t>
      </w:r>
    </w:p>
    <w:p w:rsidR="008D5175" w:rsidRPr="008D5175" w:rsidRDefault="008D5175" w:rsidP="008D5175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ДЧ-И (К, О, С, Г, У) - доступно частично избирательно (указать категории инвалидов);</w:t>
      </w:r>
    </w:p>
    <w:p w:rsidR="008D5175" w:rsidRPr="008D5175" w:rsidRDefault="008D5175" w:rsidP="008D5175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 - доступно условно;</w:t>
      </w:r>
    </w:p>
    <w:p w:rsidR="008D5175" w:rsidRPr="008D5175" w:rsidRDefault="008D5175" w:rsidP="008D5175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ВНД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D5175">
        <w:rPr>
          <w:rFonts w:ascii="Times New Roman" w:hAnsi="Times New Roman" w:cs="Times New Roman"/>
          <w:sz w:val="24"/>
          <w:szCs w:val="24"/>
        </w:rPr>
        <w:t xml:space="preserve"> недоступно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5175" w:rsidRPr="008D5175" w:rsidRDefault="008D5175" w:rsidP="008D5175">
      <w:pPr>
        <w:spacing w:after="0" w:line="274" w:lineRule="exact"/>
        <w:ind w:left="320" w:right="384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</w:t>
      </w:r>
    </w:p>
    <w:p w:rsidR="008D5175" w:rsidRPr="008D5175" w:rsidRDefault="008D5175" w:rsidP="008D5175">
      <w:pPr>
        <w:tabs>
          <w:tab w:val="left" w:pos="336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      индивидуальное решение с </w:t>
      </w:r>
      <w:r w:rsidRPr="008D5175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8D5175">
        <w:rPr>
          <w:rFonts w:ascii="Times New Roman" w:hAnsi="Times New Roman" w:cs="Times New Roman"/>
          <w:sz w:val="24"/>
          <w:szCs w:val="24"/>
        </w:rPr>
        <w:t>;</w:t>
      </w:r>
    </w:p>
    <w:p w:rsidR="008D5175" w:rsidRDefault="008D5175" w:rsidP="008D5175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технические решения невозможны - организация альтернативной формы обслуживания</w:t>
      </w:r>
      <w:r w:rsidR="004F51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5102" w:rsidRPr="008D5175" w:rsidRDefault="004F5102" w:rsidP="008D5175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DA5D27" w:rsidRDefault="00DA5D27"/>
    <w:p w:rsidR="00DA5D27" w:rsidRDefault="00DA5D27"/>
    <w:p w:rsidR="004F5102" w:rsidRDefault="004F5102"/>
    <w:p w:rsidR="004F5102" w:rsidRDefault="004F5102"/>
    <w:p w:rsidR="006E76F1" w:rsidRDefault="006E76F1"/>
    <w:p w:rsidR="006E76F1" w:rsidRDefault="006E76F1"/>
    <w:p w:rsidR="006E76F1" w:rsidRDefault="006E76F1"/>
    <w:p w:rsidR="006E76F1" w:rsidRDefault="006E76F1"/>
    <w:p w:rsidR="006E76F1" w:rsidRDefault="006E76F1"/>
    <w:p w:rsidR="004F5102" w:rsidRDefault="004F5102"/>
    <w:p w:rsidR="004F5102" w:rsidRDefault="004F5102" w:rsidP="004F5102">
      <w:pPr>
        <w:jc w:val="right"/>
        <w:rPr>
          <w:rFonts w:ascii="Times New Roman" w:hAnsi="Times New Roman" w:cs="Times New Roman"/>
          <w:sz w:val="24"/>
          <w:szCs w:val="24"/>
        </w:rPr>
      </w:pPr>
      <w:r w:rsidRPr="00DA5D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№2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102" w:rsidRPr="00DA5D27" w:rsidRDefault="004F5102" w:rsidP="003501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 обследования ОСИ от 11.10.2016г. </w:t>
      </w:r>
    </w:p>
    <w:p w:rsidR="004F5102" w:rsidRPr="00755248" w:rsidRDefault="004F5102" w:rsidP="004F5102">
      <w:pPr>
        <w:ind w:left="240"/>
        <w:jc w:val="center"/>
        <w:rPr>
          <w:sz w:val="24"/>
          <w:szCs w:val="24"/>
        </w:rPr>
      </w:pPr>
      <w:r w:rsidRPr="00755248">
        <w:rPr>
          <w:rStyle w:val="120"/>
          <w:rFonts w:eastAsiaTheme="minorEastAsia"/>
          <w:b w:val="0"/>
          <w:bCs w:val="0"/>
          <w:sz w:val="24"/>
          <w:szCs w:val="24"/>
        </w:rPr>
        <w:t>I Результаты обследования:</w:t>
      </w:r>
    </w:p>
    <w:p w:rsidR="004F5102" w:rsidRPr="00755248" w:rsidRDefault="004F5102" w:rsidP="004F5102">
      <w:pPr>
        <w:ind w:left="240"/>
        <w:jc w:val="center"/>
        <w:rPr>
          <w:sz w:val="24"/>
          <w:szCs w:val="24"/>
        </w:rPr>
      </w:pPr>
      <w:r>
        <w:rPr>
          <w:rStyle w:val="120"/>
          <w:rFonts w:eastAsiaTheme="minorEastAsia"/>
          <w:b w:val="0"/>
          <w:bCs w:val="0"/>
          <w:sz w:val="24"/>
          <w:szCs w:val="24"/>
          <w:lang w:val="en-US"/>
        </w:rPr>
        <w:t>II</w:t>
      </w:r>
      <w:r w:rsidRPr="004F5102">
        <w:rPr>
          <w:rStyle w:val="120"/>
          <w:rFonts w:eastAsiaTheme="minorEastAsia"/>
          <w:b w:val="0"/>
          <w:bCs w:val="0"/>
          <w:sz w:val="24"/>
          <w:szCs w:val="24"/>
        </w:rPr>
        <w:t xml:space="preserve">. </w:t>
      </w:r>
      <w:r>
        <w:rPr>
          <w:rStyle w:val="120"/>
          <w:rFonts w:eastAsiaTheme="minorEastAsia"/>
          <w:b w:val="0"/>
          <w:bCs w:val="0"/>
          <w:sz w:val="24"/>
          <w:szCs w:val="24"/>
        </w:rPr>
        <w:t xml:space="preserve">Входа (выходов) в здание </w:t>
      </w:r>
    </w:p>
    <w:p w:rsidR="004F5102" w:rsidRDefault="004F5102" w:rsidP="004F5102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  <w:r w:rsidRPr="00755248">
        <w:rPr>
          <w:rStyle w:val="20"/>
          <w:rFonts w:eastAsiaTheme="minorEastAsia"/>
          <w:sz w:val="24"/>
          <w:szCs w:val="24"/>
        </w:rPr>
        <w:t xml:space="preserve">МКДОУ детский сад «Березка» п. </w:t>
      </w:r>
      <w:proofErr w:type="spellStart"/>
      <w:r w:rsidRPr="00755248">
        <w:rPr>
          <w:rStyle w:val="20"/>
          <w:rFonts w:eastAsiaTheme="minorEastAsia"/>
          <w:sz w:val="24"/>
          <w:szCs w:val="24"/>
        </w:rPr>
        <w:t>Такучет</w:t>
      </w:r>
      <w:proofErr w:type="spellEnd"/>
      <w:r w:rsidRPr="00755248">
        <w:rPr>
          <w:rStyle w:val="20"/>
          <w:rFonts w:eastAsiaTheme="minorEastAsia"/>
          <w:sz w:val="24"/>
          <w:szCs w:val="24"/>
        </w:rPr>
        <w:t xml:space="preserve">  ул. 1 мая, 8 «А»</w:t>
      </w:r>
      <w:r>
        <w:rPr>
          <w:rStyle w:val="20"/>
          <w:rFonts w:eastAsiaTheme="minorEastAsia"/>
          <w:sz w:val="24"/>
          <w:szCs w:val="24"/>
        </w:rPr>
        <w:t xml:space="preserve"> </w:t>
      </w:r>
    </w:p>
    <w:tbl>
      <w:tblPr>
        <w:tblStyle w:val="a5"/>
        <w:tblW w:w="0" w:type="auto"/>
        <w:tblInd w:w="240" w:type="dxa"/>
        <w:tblLook w:val="04A0"/>
      </w:tblPr>
      <w:tblGrid>
        <w:gridCol w:w="576"/>
        <w:gridCol w:w="1820"/>
        <w:gridCol w:w="706"/>
        <w:gridCol w:w="781"/>
        <w:gridCol w:w="702"/>
        <w:gridCol w:w="3220"/>
        <w:gridCol w:w="1493"/>
        <w:gridCol w:w="3003"/>
        <w:gridCol w:w="2245"/>
      </w:tblGrid>
      <w:tr w:rsidR="000C0991" w:rsidTr="00F05DC3">
        <w:tc>
          <w:tcPr>
            <w:tcW w:w="0" w:type="auto"/>
            <w:vMerge w:val="restart"/>
          </w:tcPr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Fonts w:ascii="Times New Roman" w:hAnsi="Times New Roman" w:cs="Times New Roman"/>
              </w:rPr>
              <w:t>№</w:t>
            </w:r>
          </w:p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5248">
              <w:rPr>
                <w:rFonts w:ascii="Times New Roman" w:hAnsi="Times New Roman" w:cs="Times New Roman"/>
              </w:rPr>
              <w:t>/</w:t>
            </w:r>
            <w:proofErr w:type="spell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4F5102" w:rsidRPr="00755248" w:rsidRDefault="004F5102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Наименование</w:t>
            </w:r>
          </w:p>
          <w:p w:rsidR="004F5102" w:rsidRPr="00755248" w:rsidRDefault="004F5102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функционально</w:t>
            </w:r>
            <w:r w:rsidRPr="00755248">
              <w:rPr>
                <w:rStyle w:val="105pt"/>
                <w:sz w:val="22"/>
                <w:szCs w:val="22"/>
              </w:rPr>
              <w:softHyphen/>
            </w:r>
          </w:p>
          <w:p w:rsidR="004F5102" w:rsidRPr="00755248" w:rsidRDefault="004F5102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планировочного</w:t>
            </w:r>
          </w:p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Style w:val="105pt"/>
                <w:rFonts w:eastAsiaTheme="minorEastAsia"/>
                <w:b w:val="0"/>
                <w:bCs w:val="0"/>
                <w:i w:val="0"/>
                <w:sz w:val="22"/>
                <w:szCs w:val="22"/>
              </w:rPr>
              <w:t>элемента</w:t>
            </w:r>
          </w:p>
        </w:tc>
        <w:tc>
          <w:tcPr>
            <w:tcW w:w="0" w:type="auto"/>
            <w:gridSpan w:val="3"/>
          </w:tcPr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0" w:type="auto"/>
            <w:gridSpan w:val="2"/>
          </w:tcPr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0" w:type="auto"/>
            <w:gridSpan w:val="2"/>
          </w:tcPr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48601D" w:rsidTr="00F05DC3">
        <w:tc>
          <w:tcPr>
            <w:tcW w:w="0" w:type="auto"/>
            <w:vMerge/>
          </w:tcPr>
          <w:p w:rsidR="004F5102" w:rsidRDefault="004F5102" w:rsidP="00F05DC3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F5102" w:rsidRDefault="004F5102" w:rsidP="00F05DC3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F5102" w:rsidRPr="00541A67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Есть/</w:t>
            </w:r>
          </w:p>
          <w:p w:rsidR="004F5102" w:rsidRPr="00541A67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4F5102" w:rsidRPr="00541A67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4F5102" w:rsidRPr="00541A67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</w:tcPr>
          <w:p w:rsidR="004F5102" w:rsidRPr="00541A67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 </w:t>
            </w:r>
          </w:p>
        </w:tc>
        <w:tc>
          <w:tcPr>
            <w:tcW w:w="0" w:type="auto"/>
          </w:tcPr>
          <w:p w:rsidR="004F5102" w:rsidRPr="00541A67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0" w:type="auto"/>
          </w:tcPr>
          <w:p w:rsidR="004F5102" w:rsidRPr="00541A67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0" w:type="auto"/>
          </w:tcPr>
          <w:p w:rsidR="004F5102" w:rsidRPr="00541A67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работы </w:t>
            </w:r>
          </w:p>
        </w:tc>
      </w:tr>
      <w:tr w:rsidR="0048601D" w:rsidTr="003501EA">
        <w:trPr>
          <w:trHeight w:val="4244"/>
        </w:trPr>
        <w:tc>
          <w:tcPr>
            <w:tcW w:w="0" w:type="auto"/>
          </w:tcPr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5248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0" w:type="auto"/>
          </w:tcPr>
          <w:p w:rsidR="004F5102" w:rsidRPr="00755248" w:rsidRDefault="00E72FFC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(крыльцо наружное</w:t>
            </w:r>
            <w:r w:rsidR="004F51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</w:tcPr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0" w:type="auto"/>
          </w:tcPr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  <w:tc>
          <w:tcPr>
            <w:tcW w:w="0" w:type="auto"/>
          </w:tcPr>
          <w:p w:rsidR="004F5102" w:rsidRPr="004F5102" w:rsidRDefault="004F5102" w:rsidP="004F5102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i w:val="0"/>
              </w:rPr>
            </w:pPr>
            <w:r w:rsidRPr="004F5102">
              <w:rPr>
                <w:rStyle w:val="115pt"/>
              </w:rPr>
              <w:t>Отсутствуют двухуровневые поручни</w:t>
            </w:r>
            <w:proofErr w:type="gramStart"/>
            <w:r w:rsidRPr="004F5102">
              <w:rPr>
                <w:rStyle w:val="115pt"/>
              </w:rPr>
              <w:t xml:space="preserve"> О</w:t>
            </w:r>
            <w:proofErr w:type="gramEnd"/>
            <w:r w:rsidRPr="004F5102">
              <w:rPr>
                <w:rStyle w:val="115pt"/>
              </w:rPr>
              <w:t>тсутствуют горизонтальные завершающие части поручней выступающие за лестницу.</w:t>
            </w:r>
          </w:p>
          <w:p w:rsidR="004F5102" w:rsidRPr="00541A67" w:rsidRDefault="004F5102" w:rsidP="004F5102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5102">
              <w:rPr>
                <w:rStyle w:val="115pt"/>
                <w:rFonts w:eastAsiaTheme="minorEastAsia"/>
                <w:b w:val="0"/>
                <w:i w:val="0"/>
              </w:rPr>
              <w:t>Нет контрастного или фактурного выделения первой и последней ступени на лестничном марше. Лестница не продублирована пандусом или подъемным устройством. Отсутствует кнопка вызова</w:t>
            </w: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</w:tc>
        <w:tc>
          <w:tcPr>
            <w:tcW w:w="0" w:type="auto"/>
          </w:tcPr>
          <w:p w:rsidR="000C0991" w:rsidRPr="003501EA" w:rsidRDefault="000C0991" w:rsidP="003501EA">
            <w:pPr>
              <w:pStyle w:val="7"/>
              <w:shd w:val="clear" w:color="auto" w:fill="auto"/>
              <w:spacing w:before="780" w:after="480" w:line="278" w:lineRule="exact"/>
              <w:jc w:val="center"/>
              <w:rPr>
                <w:sz w:val="24"/>
                <w:szCs w:val="24"/>
              </w:rPr>
            </w:pPr>
            <w:r w:rsidRPr="000C0991">
              <w:rPr>
                <w:rStyle w:val="115pt"/>
                <w:sz w:val="24"/>
                <w:szCs w:val="24"/>
              </w:rPr>
              <w:t xml:space="preserve">Установить двухуровневые поручни с завершающими частями </w:t>
            </w:r>
            <w:proofErr w:type="gramStart"/>
            <w:r w:rsidRPr="000C0991">
              <w:rPr>
                <w:rStyle w:val="115pt"/>
                <w:sz w:val="24"/>
                <w:szCs w:val="24"/>
              </w:rPr>
              <w:t>выступаю</w:t>
            </w:r>
            <w:r w:rsidRPr="000C0991">
              <w:rPr>
                <w:rStyle w:val="115pt"/>
                <w:rFonts w:eastAsiaTheme="minorEastAsia"/>
                <w:sz w:val="24"/>
                <w:szCs w:val="24"/>
              </w:rPr>
              <w:t xml:space="preserve"> </w:t>
            </w:r>
            <w:proofErr w:type="spellStart"/>
            <w:r w:rsidRPr="000C0991">
              <w:rPr>
                <w:rStyle w:val="115pt"/>
                <w:sz w:val="24"/>
                <w:szCs w:val="24"/>
              </w:rPr>
              <w:t>щие</w:t>
            </w:r>
            <w:proofErr w:type="spellEnd"/>
            <w:proofErr w:type="gramEnd"/>
            <w:r w:rsidRPr="000C0991">
              <w:rPr>
                <w:rStyle w:val="115pt"/>
                <w:sz w:val="24"/>
                <w:szCs w:val="24"/>
              </w:rPr>
              <w:t xml:space="preserve"> за лестницу</w:t>
            </w:r>
            <w:r>
              <w:rPr>
                <w:rStyle w:val="115pt"/>
                <w:sz w:val="24"/>
                <w:szCs w:val="24"/>
              </w:rPr>
              <w:t>.</w:t>
            </w:r>
            <w:r w:rsidRPr="000C0991">
              <w:rPr>
                <w:rStyle w:val="115pt"/>
                <w:rFonts w:eastAsiaTheme="minorEastAsia"/>
                <w:sz w:val="24"/>
                <w:szCs w:val="24"/>
              </w:rPr>
              <w:t xml:space="preserve"> </w:t>
            </w:r>
            <w:r w:rsidRPr="000C0991">
              <w:rPr>
                <w:rStyle w:val="115pt"/>
                <w:sz w:val="24"/>
                <w:szCs w:val="24"/>
              </w:rPr>
              <w:t>Краевые ступени выделить цветом или фактурой</w:t>
            </w:r>
            <w:r>
              <w:rPr>
                <w:rStyle w:val="115pt"/>
                <w:sz w:val="24"/>
                <w:szCs w:val="24"/>
              </w:rPr>
              <w:t xml:space="preserve">. </w:t>
            </w:r>
            <w:r w:rsidRPr="000C0991">
              <w:rPr>
                <w:sz w:val="24"/>
                <w:szCs w:val="24"/>
              </w:rPr>
              <w:t xml:space="preserve"> </w:t>
            </w:r>
            <w:r w:rsidRPr="000C0991">
              <w:rPr>
                <w:rStyle w:val="115pt"/>
                <w:sz w:val="24"/>
                <w:szCs w:val="24"/>
              </w:rPr>
              <w:t>Продублировать пандусом или подъемным устройством</w:t>
            </w:r>
            <w:r>
              <w:rPr>
                <w:rStyle w:val="115pt"/>
                <w:sz w:val="24"/>
                <w:szCs w:val="24"/>
              </w:rPr>
              <w:t xml:space="preserve">. </w:t>
            </w:r>
            <w:r w:rsidRPr="000C0991">
              <w:rPr>
                <w:sz w:val="24"/>
                <w:szCs w:val="24"/>
              </w:rPr>
              <w:t xml:space="preserve"> </w:t>
            </w:r>
            <w:r w:rsidRPr="000C0991">
              <w:rPr>
                <w:rStyle w:val="115pt"/>
                <w:sz w:val="24"/>
                <w:szCs w:val="24"/>
              </w:rPr>
              <w:t>Оборудовать кнопку вызова на поручне</w:t>
            </w:r>
            <w:r>
              <w:rPr>
                <w:rStyle w:val="115pt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4F5102" w:rsidRPr="00541A67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Текущий </w:t>
            </w:r>
            <w:r w:rsidR="000C0991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и капитальный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ремонт</w:t>
            </w:r>
            <w:r w:rsidR="000C0991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ы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, 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B06110" w:rsidTr="00F05DC3">
        <w:tc>
          <w:tcPr>
            <w:tcW w:w="0" w:type="auto"/>
          </w:tcPr>
          <w:p w:rsidR="004F5102" w:rsidRPr="00755248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 наружный</w:t>
            </w: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F5102" w:rsidRPr="00541A67" w:rsidRDefault="000C0991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Отсутствует </w:t>
            </w:r>
          </w:p>
        </w:tc>
        <w:tc>
          <w:tcPr>
            <w:tcW w:w="0" w:type="auto"/>
          </w:tcPr>
          <w:p w:rsidR="004F5102" w:rsidRDefault="000C0991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</w:tc>
        <w:tc>
          <w:tcPr>
            <w:tcW w:w="0" w:type="auto"/>
          </w:tcPr>
          <w:p w:rsidR="004F5102" w:rsidRPr="000C0991" w:rsidRDefault="000C0991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0C0991">
              <w:rPr>
                <w:rStyle w:val="115pt"/>
                <w:rFonts w:eastAsiaTheme="minorEastAsia"/>
                <w:b w:val="0"/>
                <w:i w:val="0"/>
              </w:rPr>
              <w:t xml:space="preserve">Оборудовать пандус из негорючих материалов шириной в пределах 0,9 - 1,0 м, с ограждениями и поручнями с </w:t>
            </w:r>
            <w:r w:rsidRPr="000C0991">
              <w:rPr>
                <w:rStyle w:val="115pt"/>
                <w:rFonts w:eastAsiaTheme="minorEastAsia"/>
                <w:b w:val="0"/>
                <w:i w:val="0"/>
              </w:rPr>
              <w:lastRenderedPageBreak/>
              <w:t>завершающими частями, длиннее наклонной части пандуса на 0,3 м или</w:t>
            </w:r>
            <w:r>
              <w:rPr>
                <w:rStyle w:val="115pt"/>
                <w:rFonts w:eastAsiaTheme="minorEastAsia"/>
                <w:b w:val="0"/>
                <w:i w:val="0"/>
              </w:rPr>
              <w:t xml:space="preserve"> подъёмное устройство.</w:t>
            </w:r>
          </w:p>
        </w:tc>
        <w:tc>
          <w:tcPr>
            <w:tcW w:w="0" w:type="auto"/>
          </w:tcPr>
          <w:p w:rsidR="004F5102" w:rsidRPr="00541A67" w:rsidRDefault="000C0991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lastRenderedPageBreak/>
              <w:t xml:space="preserve">Капитальный </w:t>
            </w:r>
            <w:r w:rsidR="004F5102"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 ремонт, применение индивидуальных </w:t>
            </w:r>
            <w:r w:rsidR="004F5102"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lastRenderedPageBreak/>
              <w:t xml:space="preserve">решений с </w:t>
            </w:r>
            <w:r w:rsidR="004F5102"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 w:rsidR="004F5102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0C0991" w:rsidTr="00F05DC3">
        <w:tc>
          <w:tcPr>
            <w:tcW w:w="0" w:type="auto"/>
          </w:tcPr>
          <w:p w:rsidR="000C0991" w:rsidRDefault="000C0991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0" w:type="auto"/>
          </w:tcPr>
          <w:p w:rsidR="000C0991" w:rsidRDefault="000C0991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входная</w:t>
            </w:r>
          </w:p>
        </w:tc>
        <w:tc>
          <w:tcPr>
            <w:tcW w:w="0" w:type="auto"/>
          </w:tcPr>
          <w:p w:rsidR="000C0991" w:rsidRDefault="000C0991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0C0991" w:rsidRDefault="00B0611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</w:t>
            </w:r>
          </w:p>
        </w:tc>
        <w:tc>
          <w:tcPr>
            <w:tcW w:w="0" w:type="auto"/>
          </w:tcPr>
          <w:p w:rsidR="000C0991" w:rsidRDefault="00E72FFC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3-5, </w:t>
            </w:r>
            <w:r w:rsidR="00B06110">
              <w:rPr>
                <w:rFonts w:ascii="Times New Roman" w:hAnsi="Times New Roman" w:cs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C0991" w:rsidRPr="00B06110" w:rsidRDefault="00B06110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B06110">
              <w:rPr>
                <w:rStyle w:val="115pt"/>
                <w:rFonts w:eastAsiaTheme="minorEastAsia"/>
                <w:b w:val="0"/>
                <w:i w:val="0"/>
              </w:rPr>
              <w:t>Ширина двери менее 1,2м просвете</w:t>
            </w:r>
            <w:proofErr w:type="gramStart"/>
            <w:r w:rsidRPr="00B06110">
              <w:rPr>
                <w:rStyle w:val="115pt"/>
                <w:rFonts w:eastAsiaTheme="minorEastAsia"/>
                <w:b w:val="0"/>
                <w:i w:val="0"/>
              </w:rPr>
              <w:t xml:space="preserve"> О</w:t>
            </w:r>
            <w:proofErr w:type="gramEnd"/>
            <w:r w:rsidRPr="00B06110">
              <w:rPr>
                <w:rStyle w:val="115pt"/>
                <w:rFonts w:eastAsiaTheme="minorEastAsia"/>
                <w:b w:val="0"/>
                <w:i w:val="0"/>
              </w:rPr>
              <w:t xml:space="preserve">тсутствуют дверные фиксаторы в положении «открыто»/ «закрыто» Отсутствует доводчик с задержкой на 5сек. Высота порога 0,03 м.  Отсутствуют смотровые панели, </w:t>
            </w:r>
            <w:proofErr w:type="spellStart"/>
            <w:r w:rsidRPr="00B06110">
              <w:rPr>
                <w:rStyle w:val="115pt"/>
                <w:rFonts w:eastAsiaTheme="minorEastAsia"/>
                <w:b w:val="0"/>
                <w:i w:val="0"/>
              </w:rPr>
              <w:t>противоударная</w:t>
            </w:r>
            <w:proofErr w:type="spellEnd"/>
            <w:r w:rsidRPr="00B06110">
              <w:rPr>
                <w:rStyle w:val="115pt"/>
                <w:rFonts w:eastAsiaTheme="minorEastAsia"/>
                <w:b w:val="0"/>
                <w:i w:val="0"/>
              </w:rPr>
              <w:t xml:space="preserve"> полоса, контрастная маркировка</w:t>
            </w:r>
          </w:p>
        </w:tc>
        <w:tc>
          <w:tcPr>
            <w:tcW w:w="0" w:type="auto"/>
          </w:tcPr>
          <w:p w:rsidR="000C0991" w:rsidRDefault="0048601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48601D" w:rsidRDefault="0048601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</w:p>
          <w:p w:rsidR="0048601D" w:rsidRDefault="0048601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48601D" w:rsidRDefault="0048601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48601D" w:rsidRDefault="0048601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48601D" w:rsidRDefault="00B03A06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spellEnd"/>
            <w:proofErr w:type="gramEnd"/>
          </w:p>
        </w:tc>
        <w:tc>
          <w:tcPr>
            <w:tcW w:w="0" w:type="auto"/>
          </w:tcPr>
          <w:p w:rsidR="00B06110" w:rsidRPr="00B06110" w:rsidRDefault="00B06110" w:rsidP="00B06110">
            <w:pPr>
              <w:pStyle w:val="7"/>
              <w:shd w:val="clear" w:color="auto" w:fill="auto"/>
              <w:spacing w:after="240" w:line="278" w:lineRule="exact"/>
              <w:jc w:val="center"/>
              <w:rPr>
                <w:b w:val="0"/>
                <w:i w:val="0"/>
              </w:rPr>
            </w:pPr>
            <w:r w:rsidRPr="00B06110">
              <w:rPr>
                <w:rStyle w:val="115pt"/>
              </w:rPr>
              <w:t>Установить дверь шириной не менее 1,2м в просвете</w:t>
            </w:r>
            <w:proofErr w:type="gramStart"/>
            <w:r w:rsidRPr="00B06110">
              <w:rPr>
                <w:rStyle w:val="115pt"/>
              </w:rPr>
              <w:t xml:space="preserve"> У</w:t>
            </w:r>
            <w:proofErr w:type="gramEnd"/>
            <w:r w:rsidRPr="00B06110">
              <w:rPr>
                <w:rStyle w:val="115pt"/>
              </w:rPr>
              <w:t xml:space="preserve">становить дверные </w:t>
            </w:r>
            <w:proofErr w:type="spellStart"/>
            <w:r w:rsidRPr="00B06110">
              <w:rPr>
                <w:rStyle w:val="115pt"/>
              </w:rPr>
              <w:t>фиксаторыв</w:t>
            </w:r>
            <w:proofErr w:type="spellEnd"/>
            <w:r w:rsidRPr="00B06110">
              <w:rPr>
                <w:rStyle w:val="115pt"/>
              </w:rPr>
              <w:t xml:space="preserve"> положении «открыто»/ «закрыто»</w:t>
            </w:r>
          </w:p>
          <w:p w:rsidR="00B06110" w:rsidRPr="00B06110" w:rsidRDefault="00B06110" w:rsidP="00B06110">
            <w:pPr>
              <w:pStyle w:val="7"/>
              <w:shd w:val="clear" w:color="auto" w:fill="auto"/>
              <w:spacing w:before="240" w:line="278" w:lineRule="exact"/>
              <w:jc w:val="center"/>
              <w:rPr>
                <w:b w:val="0"/>
                <w:i w:val="0"/>
              </w:rPr>
            </w:pPr>
            <w:r w:rsidRPr="00B06110">
              <w:rPr>
                <w:rStyle w:val="115pt"/>
              </w:rPr>
              <w:t>Установить доводчик с задержкой на 5сек.</w:t>
            </w:r>
          </w:p>
          <w:p w:rsidR="000C0991" w:rsidRPr="000C0991" w:rsidRDefault="00B06110" w:rsidP="00B06110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</w:rPr>
            </w:pPr>
            <w:r w:rsidRPr="00B06110">
              <w:rPr>
                <w:rStyle w:val="115pt"/>
                <w:rFonts w:eastAsiaTheme="minorEastAsia"/>
                <w:b w:val="0"/>
                <w:i w:val="0"/>
              </w:rPr>
              <w:t xml:space="preserve">Снизить высоту порогов до 0,014 м. Оборудовать полотном двери со смотровыми панелями, </w:t>
            </w:r>
            <w:proofErr w:type="spellStart"/>
            <w:r w:rsidRPr="00B06110">
              <w:rPr>
                <w:rStyle w:val="115pt"/>
                <w:rFonts w:eastAsiaTheme="minorEastAsia"/>
                <w:b w:val="0"/>
                <w:i w:val="0"/>
              </w:rPr>
              <w:t>противоударной</w:t>
            </w:r>
            <w:proofErr w:type="spellEnd"/>
            <w:r w:rsidRPr="00B06110">
              <w:rPr>
                <w:rStyle w:val="115pt"/>
                <w:rFonts w:eastAsiaTheme="minorEastAsia"/>
                <w:b w:val="0"/>
                <w:i w:val="0"/>
              </w:rPr>
              <w:t xml:space="preserve"> полосой, контрастной маркировкой</w:t>
            </w:r>
          </w:p>
        </w:tc>
        <w:tc>
          <w:tcPr>
            <w:tcW w:w="0" w:type="auto"/>
          </w:tcPr>
          <w:p w:rsidR="000C0991" w:rsidRPr="0017200C" w:rsidRDefault="0017200C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</w:rPr>
              <w:t>Индивидуаль</w:t>
            </w:r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ное решение с </w:t>
            </w:r>
            <w:r w:rsidRPr="0017200C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</w:p>
        </w:tc>
      </w:tr>
      <w:tr w:rsidR="000C0991" w:rsidTr="00F05DC3">
        <w:tc>
          <w:tcPr>
            <w:tcW w:w="0" w:type="auto"/>
          </w:tcPr>
          <w:p w:rsidR="000C0991" w:rsidRDefault="000C0991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0" w:type="auto"/>
          </w:tcPr>
          <w:p w:rsidR="000C0991" w:rsidRDefault="000C0991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Тамбур </w:t>
            </w:r>
          </w:p>
        </w:tc>
        <w:tc>
          <w:tcPr>
            <w:tcW w:w="0" w:type="auto"/>
          </w:tcPr>
          <w:p w:rsidR="000C0991" w:rsidRDefault="000C0991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0C0991" w:rsidRDefault="00B0611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</w:t>
            </w:r>
          </w:p>
        </w:tc>
        <w:tc>
          <w:tcPr>
            <w:tcW w:w="0" w:type="auto"/>
          </w:tcPr>
          <w:p w:rsidR="000C0991" w:rsidRDefault="00E72FFC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12</w:t>
            </w:r>
            <w:r w:rsidR="00B0611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C0991" w:rsidRPr="00B06110" w:rsidRDefault="00B06110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B06110">
              <w:rPr>
                <w:rStyle w:val="115pt"/>
                <w:rFonts w:eastAsiaTheme="minorEastAsia"/>
                <w:b w:val="0"/>
                <w:i w:val="0"/>
              </w:rPr>
              <w:t>Отсутствует тактильные направляющие.  Отсутствует информационная схема. Имеет не допустимые размеры для беспрепятственного передвижения</w:t>
            </w:r>
          </w:p>
        </w:tc>
        <w:tc>
          <w:tcPr>
            <w:tcW w:w="0" w:type="auto"/>
          </w:tcPr>
          <w:p w:rsidR="000C0991" w:rsidRDefault="00B03A06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B03A06" w:rsidRDefault="00B03A06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B03A06" w:rsidRDefault="00B03A06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A06" w:rsidRDefault="00B03A06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0" w:type="auto"/>
          </w:tcPr>
          <w:p w:rsidR="000C0991" w:rsidRPr="0048601D" w:rsidRDefault="0048601D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</w:rPr>
            </w:pPr>
            <w:r w:rsidRPr="0048601D">
              <w:rPr>
                <w:rStyle w:val="115pt"/>
                <w:rFonts w:eastAsiaTheme="minorEastAsia"/>
                <w:b w:val="0"/>
                <w:i w:val="0"/>
              </w:rPr>
              <w:t>Установить тактильные направляющие. Оборудовать информационную схему. Выполнить перепланировку тамбура в соответствии с требованиями. Установить дверь не менее 0,90м в просвете</w:t>
            </w:r>
          </w:p>
        </w:tc>
        <w:tc>
          <w:tcPr>
            <w:tcW w:w="0" w:type="auto"/>
          </w:tcPr>
          <w:p w:rsidR="000C0991" w:rsidRPr="0017200C" w:rsidRDefault="0017200C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</w:rPr>
              <w:t>Индивидуаль</w:t>
            </w:r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ное решение с </w:t>
            </w:r>
            <w:r w:rsidRPr="0017200C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</w:p>
        </w:tc>
      </w:tr>
      <w:tr w:rsidR="000C0991" w:rsidTr="00F05DC3"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F5102" w:rsidRPr="00B06110" w:rsidRDefault="00B06110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B06110">
              <w:rPr>
                <w:rStyle w:val="115pt"/>
                <w:rFonts w:eastAsiaTheme="minorEastAsia"/>
                <w:b w:val="0"/>
                <w:i w:val="0"/>
              </w:rPr>
              <w:t xml:space="preserve">Отсутствуют двухуровневые </w:t>
            </w:r>
            <w:proofErr w:type="gramStart"/>
            <w:r w:rsidRPr="00B06110">
              <w:rPr>
                <w:rStyle w:val="115pt"/>
                <w:rFonts w:eastAsiaTheme="minorEastAsia"/>
                <w:b w:val="0"/>
                <w:i w:val="0"/>
              </w:rPr>
              <w:t>поручни</w:t>
            </w:r>
            <w:proofErr w:type="gramEnd"/>
            <w:r w:rsidRPr="00B06110">
              <w:rPr>
                <w:rStyle w:val="115pt"/>
                <w:rFonts w:eastAsiaTheme="minorEastAsia"/>
                <w:b w:val="0"/>
                <w:i w:val="0"/>
              </w:rPr>
              <w:t xml:space="preserve"> с завершающими частями выступающие за лестницу 0,03м.  Ширина двери менее 1,2м. Отсутствует доводчик с </w:t>
            </w:r>
            <w:r w:rsidRPr="00B06110">
              <w:rPr>
                <w:rStyle w:val="115pt"/>
                <w:rFonts w:eastAsiaTheme="minorEastAsia"/>
                <w:b w:val="0"/>
                <w:i w:val="0"/>
              </w:rPr>
              <w:lastRenderedPageBreak/>
              <w:t>задержкой на 5сек. Высота порога 0,03 м</w:t>
            </w:r>
          </w:p>
        </w:tc>
        <w:tc>
          <w:tcPr>
            <w:tcW w:w="0" w:type="auto"/>
          </w:tcPr>
          <w:p w:rsidR="004F5102" w:rsidRDefault="004F5102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0C" w:rsidRDefault="0017200C" w:rsidP="0017200C">
            <w:pPr>
              <w:pStyle w:val="7"/>
              <w:shd w:val="clear" w:color="auto" w:fill="auto"/>
              <w:spacing w:line="274" w:lineRule="exact"/>
              <w:jc w:val="center"/>
            </w:pPr>
            <w:r>
              <w:rPr>
                <w:rStyle w:val="115pt"/>
              </w:rPr>
              <w:t xml:space="preserve">Установить двухуровневые </w:t>
            </w:r>
            <w:proofErr w:type="gramStart"/>
            <w:r>
              <w:rPr>
                <w:rStyle w:val="115pt"/>
              </w:rPr>
              <w:t>поручни</w:t>
            </w:r>
            <w:proofErr w:type="gramEnd"/>
            <w:r>
              <w:rPr>
                <w:rStyle w:val="115pt"/>
              </w:rPr>
              <w:t xml:space="preserve"> с завершающими частями выступающие за лестницу на 0,03м. Установить дверь шириной не менне.0,90м в просвете.</w:t>
            </w:r>
          </w:p>
          <w:p w:rsidR="0017200C" w:rsidRDefault="0017200C" w:rsidP="0017200C">
            <w:pPr>
              <w:pStyle w:val="7"/>
              <w:shd w:val="clear" w:color="auto" w:fill="auto"/>
              <w:spacing w:line="274" w:lineRule="exact"/>
              <w:jc w:val="center"/>
            </w:pPr>
            <w:r>
              <w:rPr>
                <w:rStyle w:val="115pt"/>
              </w:rPr>
              <w:t xml:space="preserve">Установить доводчик с </w:t>
            </w:r>
            <w:r>
              <w:rPr>
                <w:rStyle w:val="115pt"/>
              </w:rPr>
              <w:lastRenderedPageBreak/>
              <w:t>задержкой на 5сек.</w:t>
            </w:r>
          </w:p>
          <w:p w:rsidR="004F5102" w:rsidRPr="0017200C" w:rsidRDefault="0017200C" w:rsidP="0017200C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17200C">
              <w:rPr>
                <w:rStyle w:val="115pt"/>
                <w:rFonts w:eastAsiaTheme="minorEastAsia"/>
                <w:b w:val="0"/>
                <w:i w:val="0"/>
              </w:rPr>
              <w:t>Снизить высоту порогов до 0,014 м</w:t>
            </w:r>
          </w:p>
        </w:tc>
        <w:tc>
          <w:tcPr>
            <w:tcW w:w="0" w:type="auto"/>
          </w:tcPr>
          <w:p w:rsidR="004F5102" w:rsidRPr="0017200C" w:rsidRDefault="0017200C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proofErr w:type="spellStart"/>
            <w:proofErr w:type="gramStart"/>
            <w:r w:rsidRPr="0017200C">
              <w:rPr>
                <w:rStyle w:val="115pt"/>
                <w:rFonts w:eastAsiaTheme="minorEastAsia"/>
                <w:b w:val="0"/>
                <w:i w:val="0"/>
              </w:rPr>
              <w:lastRenderedPageBreak/>
              <w:t>Индивидуаль</w:t>
            </w:r>
            <w:proofErr w:type="spellEnd"/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 </w:t>
            </w:r>
            <w:proofErr w:type="spellStart"/>
            <w:r w:rsidRPr="0017200C">
              <w:rPr>
                <w:rStyle w:val="115pt"/>
                <w:rFonts w:eastAsiaTheme="minorEastAsia"/>
                <w:b w:val="0"/>
                <w:i w:val="0"/>
              </w:rPr>
              <w:t>ное</w:t>
            </w:r>
            <w:proofErr w:type="spellEnd"/>
            <w:proofErr w:type="gramEnd"/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 решение с </w:t>
            </w:r>
            <w:r w:rsidRPr="0017200C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  <w:r w:rsidRPr="0017200C">
              <w:rPr>
                <w:rStyle w:val="115pt"/>
                <w:rFonts w:eastAsiaTheme="minorEastAsia"/>
                <w:b w:val="0"/>
                <w:i w:val="0"/>
              </w:rPr>
              <w:t>, текущий ремонт</w:t>
            </w:r>
          </w:p>
        </w:tc>
      </w:tr>
    </w:tbl>
    <w:p w:rsidR="0017200C" w:rsidRDefault="0017200C" w:rsidP="0017200C">
      <w:pPr>
        <w:rPr>
          <w:rFonts w:ascii="Times New Roman" w:hAnsi="Times New Roman" w:cs="Times New Roman"/>
          <w:sz w:val="24"/>
          <w:szCs w:val="24"/>
        </w:rPr>
      </w:pPr>
    </w:p>
    <w:p w:rsidR="0017200C" w:rsidRDefault="0017200C" w:rsidP="0017200C">
      <w:pPr>
        <w:rPr>
          <w:rFonts w:ascii="Times New Roman" w:hAnsi="Times New Roman" w:cs="Times New Roman"/>
          <w:sz w:val="24"/>
          <w:szCs w:val="24"/>
        </w:rPr>
      </w:pPr>
      <w:r w:rsidRPr="00541A67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Заключение по зоне:</w:t>
      </w:r>
    </w:p>
    <w:tbl>
      <w:tblPr>
        <w:tblStyle w:val="a5"/>
        <w:tblW w:w="0" w:type="auto"/>
        <w:tblLook w:val="04A0"/>
      </w:tblPr>
      <w:tblGrid>
        <w:gridCol w:w="3449"/>
        <w:gridCol w:w="4109"/>
        <w:gridCol w:w="1048"/>
        <w:gridCol w:w="966"/>
        <w:gridCol w:w="5214"/>
      </w:tblGrid>
      <w:tr w:rsidR="0017200C" w:rsidTr="00F05DC3">
        <w:tc>
          <w:tcPr>
            <w:tcW w:w="0" w:type="auto"/>
            <w:vMerge w:val="restart"/>
          </w:tcPr>
          <w:p w:rsidR="0017200C" w:rsidRPr="00541A67" w:rsidRDefault="0017200C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Наименование </w:t>
            </w:r>
            <w:proofErr w:type="spellStart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структурно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softHyphen/>
              <w:t>функциональной</w:t>
            </w:r>
            <w:proofErr w:type="spellEnd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 зоны</w:t>
            </w:r>
          </w:p>
        </w:tc>
        <w:tc>
          <w:tcPr>
            <w:tcW w:w="0" w:type="auto"/>
            <w:vMerge w:val="restart"/>
          </w:tcPr>
          <w:p w:rsidR="0017200C" w:rsidRPr="00541A67" w:rsidRDefault="0017200C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Состояние доступности* (к пункту 3.4 Акта обследования ОСИ)</w:t>
            </w:r>
          </w:p>
        </w:tc>
        <w:tc>
          <w:tcPr>
            <w:tcW w:w="0" w:type="auto"/>
            <w:gridSpan w:val="2"/>
          </w:tcPr>
          <w:p w:rsidR="0017200C" w:rsidRPr="00541A67" w:rsidRDefault="0017200C" w:rsidP="00F05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</w:t>
            </w:r>
          </w:p>
        </w:tc>
        <w:tc>
          <w:tcPr>
            <w:tcW w:w="0" w:type="auto"/>
            <w:vMerge w:val="restart"/>
          </w:tcPr>
          <w:p w:rsidR="0017200C" w:rsidRPr="00C13C89" w:rsidRDefault="0017200C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C13C89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Рекомендации по адаптации (вид работы)** к пункту 4.1 Акта обследования ОСИ</w:t>
            </w:r>
          </w:p>
        </w:tc>
      </w:tr>
      <w:tr w:rsidR="0017200C" w:rsidTr="00F05DC3">
        <w:tc>
          <w:tcPr>
            <w:tcW w:w="0" w:type="auto"/>
            <w:vMerge/>
          </w:tcPr>
          <w:p w:rsidR="0017200C" w:rsidRDefault="0017200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7200C" w:rsidRDefault="0017200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0C" w:rsidRDefault="0017200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17200C" w:rsidRDefault="0017200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  <w:vMerge/>
          </w:tcPr>
          <w:p w:rsidR="0017200C" w:rsidRDefault="0017200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00C" w:rsidTr="00F05DC3">
        <w:tc>
          <w:tcPr>
            <w:tcW w:w="0" w:type="auto"/>
          </w:tcPr>
          <w:p w:rsidR="0017200C" w:rsidRPr="0017200C" w:rsidRDefault="0017200C" w:rsidP="00F05DC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200C">
              <w:rPr>
                <w:rStyle w:val="115pt"/>
                <w:rFonts w:eastAsiaTheme="minorEastAsia"/>
                <w:b w:val="0"/>
                <w:i w:val="0"/>
              </w:rPr>
              <w:t>Входа (входов) в здание</w:t>
            </w:r>
          </w:p>
        </w:tc>
        <w:tc>
          <w:tcPr>
            <w:tcW w:w="0" w:type="auto"/>
          </w:tcPr>
          <w:p w:rsidR="0017200C" w:rsidRDefault="0017200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0" w:type="auto"/>
          </w:tcPr>
          <w:p w:rsidR="0017200C" w:rsidRDefault="0017200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3-19</w:t>
            </w:r>
          </w:p>
        </w:tc>
        <w:tc>
          <w:tcPr>
            <w:tcW w:w="0" w:type="auto"/>
          </w:tcPr>
          <w:p w:rsidR="0017200C" w:rsidRDefault="00E72FF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3-14</w:t>
            </w:r>
          </w:p>
        </w:tc>
        <w:tc>
          <w:tcPr>
            <w:tcW w:w="0" w:type="auto"/>
          </w:tcPr>
          <w:p w:rsidR="0017200C" w:rsidRDefault="0017200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Текущий ремонт, 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</w:tbl>
    <w:p w:rsidR="0017200C" w:rsidRPr="0017200C" w:rsidRDefault="0017200C" w:rsidP="0017200C">
      <w:pPr>
        <w:rPr>
          <w:rStyle w:val="8"/>
          <w:rFonts w:eastAsiaTheme="minorEastAsia"/>
          <w:sz w:val="24"/>
          <w:szCs w:val="24"/>
          <w:u w:val="none"/>
        </w:rPr>
      </w:pPr>
      <w:r w:rsidRPr="0017200C">
        <w:rPr>
          <w:rStyle w:val="20"/>
          <w:rFonts w:eastAsia="Courier New"/>
          <w:u w:val="none"/>
        </w:rPr>
        <w:t>Отсутствует информационная схема. Тамбур имеет не допустимые размеры.  Оборудовать информационную схему.  Выполнить перепланировку тамбуров, дверных проёмов.</w:t>
      </w:r>
    </w:p>
    <w:p w:rsidR="0017200C" w:rsidRPr="008D5175" w:rsidRDefault="0017200C" w:rsidP="0017200C">
      <w:pPr>
        <w:rPr>
          <w:rFonts w:ascii="Times New Roman" w:hAnsi="Times New Roman" w:cs="Times New Roman"/>
          <w:sz w:val="24"/>
          <w:szCs w:val="24"/>
        </w:rPr>
      </w:pPr>
      <w:r w:rsidRPr="008D5175">
        <w:rPr>
          <w:rStyle w:val="8"/>
          <w:rFonts w:eastAsiaTheme="minorEastAsia"/>
          <w:sz w:val="24"/>
          <w:szCs w:val="24"/>
        </w:rPr>
        <w:t xml:space="preserve">Комментарий к заключению: </w:t>
      </w:r>
      <w:r w:rsidRPr="008D5175">
        <w:rPr>
          <w:rFonts w:ascii="Times New Roman" w:hAnsi="Times New Roman" w:cs="Times New Roman"/>
          <w:b/>
          <w:bCs/>
          <w:sz w:val="24"/>
          <w:szCs w:val="24"/>
        </w:rPr>
        <w:t>отсутствует доступ на объект инвалидов и МГН (К</w:t>
      </w:r>
      <w:proofErr w:type="gramStart"/>
      <w:r w:rsidRPr="008D5175">
        <w:rPr>
          <w:rFonts w:ascii="Times New Roman" w:hAnsi="Times New Roman" w:cs="Times New Roman"/>
          <w:b/>
          <w:bCs/>
          <w:sz w:val="24"/>
          <w:szCs w:val="24"/>
        </w:rPr>
        <w:t>,О</w:t>
      </w:r>
      <w:proofErr w:type="gramEnd"/>
      <w:r w:rsidRPr="008D5175">
        <w:rPr>
          <w:rFonts w:ascii="Times New Roman" w:hAnsi="Times New Roman" w:cs="Times New Roman"/>
          <w:b/>
          <w:bCs/>
          <w:sz w:val="24"/>
          <w:szCs w:val="24"/>
        </w:rPr>
        <w:t>.С,Г, У)</w:t>
      </w:r>
    </w:p>
    <w:p w:rsidR="0017200C" w:rsidRPr="008D5175" w:rsidRDefault="0017200C" w:rsidP="0017200C">
      <w:pPr>
        <w:widowControl w:val="0"/>
        <w:numPr>
          <w:ilvl w:val="0"/>
          <w:numId w:val="1"/>
        </w:numPr>
        <w:tabs>
          <w:tab w:val="left" w:pos="488"/>
        </w:tabs>
        <w:spacing w:before="244"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указывается: ДП-В - доступно полностью всем;</w:t>
      </w:r>
    </w:p>
    <w:p w:rsidR="0017200C" w:rsidRPr="008D5175" w:rsidRDefault="0017200C" w:rsidP="0017200C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ДП-И (К, О, С, Г, У) - доступно полностью избирательно (указать категории инвалидов);</w:t>
      </w:r>
    </w:p>
    <w:p w:rsidR="0017200C" w:rsidRPr="008D5175" w:rsidRDefault="0017200C" w:rsidP="0017200C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ДЧ-В - доступно частично всем;</w:t>
      </w:r>
    </w:p>
    <w:p w:rsidR="0017200C" w:rsidRPr="008D5175" w:rsidRDefault="0017200C" w:rsidP="0017200C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ДЧ-И (К, О, С, Г, У) - доступно частично избирательно (указать категории инвалидов);</w:t>
      </w:r>
    </w:p>
    <w:p w:rsidR="0017200C" w:rsidRPr="008D5175" w:rsidRDefault="0017200C" w:rsidP="0017200C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 - доступно условно;</w:t>
      </w:r>
    </w:p>
    <w:p w:rsidR="0017200C" w:rsidRPr="008D5175" w:rsidRDefault="0017200C" w:rsidP="0017200C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ВНД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D5175">
        <w:rPr>
          <w:rFonts w:ascii="Times New Roman" w:hAnsi="Times New Roman" w:cs="Times New Roman"/>
          <w:sz w:val="24"/>
          <w:szCs w:val="24"/>
        </w:rPr>
        <w:t xml:space="preserve"> недоступно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200C" w:rsidRPr="008D5175" w:rsidRDefault="0017200C" w:rsidP="0017200C">
      <w:pPr>
        <w:spacing w:after="0" w:line="274" w:lineRule="exact"/>
        <w:ind w:left="320" w:right="384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</w:t>
      </w:r>
    </w:p>
    <w:p w:rsidR="0017200C" w:rsidRPr="008D5175" w:rsidRDefault="0017200C" w:rsidP="0017200C">
      <w:pPr>
        <w:tabs>
          <w:tab w:val="left" w:pos="336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      индивидуальное решение с </w:t>
      </w:r>
      <w:r w:rsidRPr="008D5175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8D5175">
        <w:rPr>
          <w:rFonts w:ascii="Times New Roman" w:hAnsi="Times New Roman" w:cs="Times New Roman"/>
          <w:sz w:val="24"/>
          <w:szCs w:val="24"/>
        </w:rPr>
        <w:t>;</w:t>
      </w:r>
    </w:p>
    <w:p w:rsidR="0017200C" w:rsidRDefault="0017200C" w:rsidP="0017200C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технические решения невозможны - организация альтернативной формы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6F1" w:rsidRDefault="006E76F1" w:rsidP="0017200C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4F5102" w:rsidRDefault="004F5102"/>
    <w:p w:rsidR="003501EA" w:rsidRDefault="003501EA"/>
    <w:p w:rsidR="003501EA" w:rsidRDefault="003501EA"/>
    <w:p w:rsidR="003501EA" w:rsidRDefault="003501EA"/>
    <w:p w:rsidR="003501EA" w:rsidRDefault="003501EA"/>
    <w:p w:rsidR="005910AD" w:rsidRDefault="005910AD" w:rsidP="005910AD">
      <w:pPr>
        <w:jc w:val="right"/>
        <w:rPr>
          <w:rFonts w:ascii="Times New Roman" w:hAnsi="Times New Roman" w:cs="Times New Roman"/>
          <w:sz w:val="24"/>
          <w:szCs w:val="24"/>
        </w:rPr>
      </w:pPr>
      <w:r w:rsidRPr="00DA5D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№3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0AD" w:rsidRPr="00DA5D27" w:rsidRDefault="005910AD" w:rsidP="003501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 обследования ОСИ от 11.10.2016г. </w:t>
      </w:r>
    </w:p>
    <w:p w:rsidR="005910AD" w:rsidRPr="00755248" w:rsidRDefault="005910AD" w:rsidP="005910AD">
      <w:pPr>
        <w:ind w:left="240"/>
        <w:jc w:val="center"/>
        <w:rPr>
          <w:sz w:val="24"/>
          <w:szCs w:val="24"/>
        </w:rPr>
      </w:pPr>
      <w:r w:rsidRPr="00755248">
        <w:rPr>
          <w:rStyle w:val="120"/>
          <w:rFonts w:eastAsiaTheme="minorEastAsia"/>
          <w:b w:val="0"/>
          <w:bCs w:val="0"/>
          <w:sz w:val="24"/>
          <w:szCs w:val="24"/>
        </w:rPr>
        <w:t>I Результаты обследования:</w:t>
      </w:r>
    </w:p>
    <w:p w:rsidR="005910AD" w:rsidRPr="00755248" w:rsidRDefault="005910AD" w:rsidP="005910AD">
      <w:pPr>
        <w:ind w:left="240"/>
        <w:jc w:val="center"/>
        <w:rPr>
          <w:sz w:val="24"/>
          <w:szCs w:val="24"/>
        </w:rPr>
      </w:pPr>
      <w:r>
        <w:rPr>
          <w:rStyle w:val="120"/>
          <w:rFonts w:eastAsiaTheme="minorEastAsia"/>
          <w:b w:val="0"/>
          <w:bCs w:val="0"/>
          <w:sz w:val="24"/>
          <w:szCs w:val="24"/>
          <w:lang w:val="en-US"/>
        </w:rPr>
        <w:t>III</w:t>
      </w:r>
      <w:r w:rsidRPr="004F5102">
        <w:rPr>
          <w:rStyle w:val="120"/>
          <w:rFonts w:eastAsiaTheme="minorEastAsia"/>
          <w:b w:val="0"/>
          <w:bCs w:val="0"/>
          <w:sz w:val="24"/>
          <w:szCs w:val="24"/>
        </w:rPr>
        <w:t xml:space="preserve">. </w:t>
      </w:r>
      <w:r>
        <w:rPr>
          <w:rStyle w:val="120"/>
          <w:rFonts w:eastAsiaTheme="minorEastAsia"/>
          <w:b w:val="0"/>
          <w:bCs w:val="0"/>
          <w:sz w:val="24"/>
          <w:szCs w:val="24"/>
        </w:rPr>
        <w:t xml:space="preserve">Пути (путей) движения внутри здания (в т.ч. путей эвакуации) </w:t>
      </w:r>
    </w:p>
    <w:p w:rsidR="005910AD" w:rsidRDefault="005910AD" w:rsidP="005910AD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  <w:r w:rsidRPr="00755248">
        <w:rPr>
          <w:rStyle w:val="20"/>
          <w:rFonts w:eastAsiaTheme="minorEastAsia"/>
          <w:sz w:val="24"/>
          <w:szCs w:val="24"/>
        </w:rPr>
        <w:t xml:space="preserve">МКДОУ детский сад «Березка» п. </w:t>
      </w:r>
      <w:proofErr w:type="spellStart"/>
      <w:r w:rsidRPr="00755248">
        <w:rPr>
          <w:rStyle w:val="20"/>
          <w:rFonts w:eastAsiaTheme="minorEastAsia"/>
          <w:sz w:val="24"/>
          <w:szCs w:val="24"/>
        </w:rPr>
        <w:t>Такучет</w:t>
      </w:r>
      <w:proofErr w:type="spellEnd"/>
      <w:r w:rsidRPr="00755248">
        <w:rPr>
          <w:rStyle w:val="20"/>
          <w:rFonts w:eastAsiaTheme="minorEastAsia"/>
          <w:sz w:val="24"/>
          <w:szCs w:val="24"/>
        </w:rPr>
        <w:t xml:space="preserve">  ул. 1 мая, 8 «А»</w:t>
      </w:r>
      <w:r>
        <w:rPr>
          <w:rStyle w:val="20"/>
          <w:rFonts w:eastAsiaTheme="minorEastAsia"/>
          <w:sz w:val="24"/>
          <w:szCs w:val="24"/>
        </w:rPr>
        <w:t xml:space="preserve">  </w:t>
      </w:r>
    </w:p>
    <w:tbl>
      <w:tblPr>
        <w:tblStyle w:val="a5"/>
        <w:tblW w:w="0" w:type="auto"/>
        <w:tblInd w:w="240" w:type="dxa"/>
        <w:tblLook w:val="04A0"/>
      </w:tblPr>
      <w:tblGrid>
        <w:gridCol w:w="576"/>
        <w:gridCol w:w="1793"/>
        <w:gridCol w:w="706"/>
        <w:gridCol w:w="779"/>
        <w:gridCol w:w="986"/>
        <w:gridCol w:w="3291"/>
        <w:gridCol w:w="1484"/>
        <w:gridCol w:w="2762"/>
        <w:gridCol w:w="2169"/>
      </w:tblGrid>
      <w:tr w:rsidR="00E72FFC" w:rsidTr="00F05DC3">
        <w:tc>
          <w:tcPr>
            <w:tcW w:w="0" w:type="auto"/>
            <w:vMerge w:val="restart"/>
          </w:tcPr>
          <w:p w:rsidR="005910AD" w:rsidRPr="00755248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Fonts w:ascii="Times New Roman" w:hAnsi="Times New Roman" w:cs="Times New Roman"/>
              </w:rPr>
              <w:t>№</w:t>
            </w:r>
          </w:p>
          <w:p w:rsidR="005910AD" w:rsidRPr="00755248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5248">
              <w:rPr>
                <w:rFonts w:ascii="Times New Roman" w:hAnsi="Times New Roman" w:cs="Times New Roman"/>
              </w:rPr>
              <w:t>/</w:t>
            </w:r>
            <w:proofErr w:type="spell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5910AD" w:rsidRPr="00755248" w:rsidRDefault="005910AD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Наименование</w:t>
            </w:r>
          </w:p>
          <w:p w:rsidR="005910AD" w:rsidRPr="00755248" w:rsidRDefault="005910AD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функционально</w:t>
            </w:r>
            <w:r w:rsidRPr="00755248">
              <w:rPr>
                <w:rStyle w:val="105pt"/>
                <w:sz w:val="22"/>
                <w:szCs w:val="22"/>
              </w:rPr>
              <w:softHyphen/>
            </w:r>
          </w:p>
          <w:p w:rsidR="005910AD" w:rsidRPr="00755248" w:rsidRDefault="005910AD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планировочного</w:t>
            </w:r>
          </w:p>
          <w:p w:rsidR="005910AD" w:rsidRPr="00755248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Style w:val="105pt"/>
                <w:rFonts w:eastAsiaTheme="minorEastAsia"/>
                <w:b w:val="0"/>
                <w:bCs w:val="0"/>
                <w:i w:val="0"/>
                <w:sz w:val="22"/>
                <w:szCs w:val="22"/>
              </w:rPr>
              <w:t>элемента</w:t>
            </w:r>
          </w:p>
        </w:tc>
        <w:tc>
          <w:tcPr>
            <w:tcW w:w="0" w:type="auto"/>
            <w:gridSpan w:val="3"/>
          </w:tcPr>
          <w:p w:rsidR="005910AD" w:rsidRPr="00755248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0" w:type="auto"/>
            <w:gridSpan w:val="2"/>
          </w:tcPr>
          <w:p w:rsidR="005910AD" w:rsidRPr="00755248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0" w:type="auto"/>
            <w:gridSpan w:val="2"/>
          </w:tcPr>
          <w:p w:rsidR="005910AD" w:rsidRPr="00755248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E72FFC" w:rsidTr="00F05DC3">
        <w:tc>
          <w:tcPr>
            <w:tcW w:w="0" w:type="auto"/>
            <w:vMerge/>
          </w:tcPr>
          <w:p w:rsidR="005910AD" w:rsidRDefault="005910AD" w:rsidP="00F05DC3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910AD" w:rsidRDefault="005910AD" w:rsidP="00F05DC3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910AD" w:rsidRPr="00541A67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Есть/</w:t>
            </w:r>
          </w:p>
          <w:p w:rsidR="005910AD" w:rsidRPr="00541A67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5910AD" w:rsidRPr="00541A67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5910AD" w:rsidRPr="00541A67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</w:tcPr>
          <w:p w:rsidR="005910AD" w:rsidRPr="00541A67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 </w:t>
            </w:r>
          </w:p>
        </w:tc>
        <w:tc>
          <w:tcPr>
            <w:tcW w:w="0" w:type="auto"/>
          </w:tcPr>
          <w:p w:rsidR="005910AD" w:rsidRPr="00541A67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0" w:type="auto"/>
          </w:tcPr>
          <w:p w:rsidR="005910AD" w:rsidRPr="00541A67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0" w:type="auto"/>
          </w:tcPr>
          <w:p w:rsidR="005910AD" w:rsidRPr="00541A67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работы </w:t>
            </w:r>
          </w:p>
        </w:tc>
      </w:tr>
      <w:tr w:rsidR="00E72FFC" w:rsidTr="00A66135">
        <w:trPr>
          <w:trHeight w:val="5014"/>
        </w:trPr>
        <w:tc>
          <w:tcPr>
            <w:tcW w:w="0" w:type="auto"/>
          </w:tcPr>
          <w:p w:rsidR="005910AD" w:rsidRPr="00755248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55248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0" w:type="auto"/>
          </w:tcPr>
          <w:p w:rsidR="005910AD" w:rsidRPr="00A66135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6135">
              <w:rPr>
                <w:rStyle w:val="115pt"/>
                <w:rFonts w:eastAsiaTheme="minorEastAsia"/>
                <w:b w:val="0"/>
                <w:i w:val="0"/>
              </w:rPr>
              <w:t>Коридор (приёмные)</w:t>
            </w:r>
          </w:p>
        </w:tc>
        <w:tc>
          <w:tcPr>
            <w:tcW w:w="0" w:type="auto"/>
          </w:tcPr>
          <w:p w:rsidR="005910AD" w:rsidRPr="00755248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5910AD" w:rsidRPr="00755248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20-26</w:t>
            </w:r>
          </w:p>
        </w:tc>
        <w:tc>
          <w:tcPr>
            <w:tcW w:w="0" w:type="auto"/>
          </w:tcPr>
          <w:p w:rsidR="005910AD" w:rsidRPr="00755248" w:rsidRDefault="00E72FFC" w:rsidP="00A6613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910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5910AD" w:rsidRPr="00A66135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6135">
              <w:rPr>
                <w:rStyle w:val="115pt"/>
                <w:rFonts w:eastAsiaTheme="minorEastAsia"/>
                <w:b w:val="0"/>
                <w:i w:val="0"/>
              </w:rPr>
              <w:t>Отсутствует информационная мнемосхема.  Отсутствие на всем пути следования тактильных предупреждающих указателей и/или контрастно окрашенной поверхности на участках пола перед дверными проемами и входами. Отсутствуют поручни на стенах по пути движения.  Отсутствуют карманы для разъезда инвалидов колясочников.</w:t>
            </w:r>
          </w:p>
        </w:tc>
        <w:tc>
          <w:tcPr>
            <w:tcW w:w="0" w:type="auto"/>
          </w:tcPr>
          <w:p w:rsidR="005910AD" w:rsidRDefault="005910AD" w:rsidP="00A6613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0AD" w:rsidRDefault="005910AD" w:rsidP="00A66135">
            <w:pPr>
              <w:spacing w:after="238"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0AD" w:rsidRPr="00755248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10A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</w:tc>
        <w:tc>
          <w:tcPr>
            <w:tcW w:w="0" w:type="auto"/>
          </w:tcPr>
          <w:p w:rsidR="00A66135" w:rsidRDefault="00A66135" w:rsidP="00A66135">
            <w:pPr>
              <w:pStyle w:val="7"/>
              <w:shd w:val="clear" w:color="auto" w:fill="auto"/>
              <w:spacing w:after="480" w:line="274" w:lineRule="exact"/>
              <w:jc w:val="center"/>
            </w:pPr>
            <w:r>
              <w:rPr>
                <w:rStyle w:val="115pt"/>
              </w:rPr>
              <w:t>Оборудовать информационную мнемосхему.  Установить тактильные указатели и/или контрастно окрашенной поверхности на участках пола перед дверными проемами и входами.</w:t>
            </w:r>
          </w:p>
          <w:p w:rsidR="005910AD" w:rsidRPr="000C0991" w:rsidRDefault="00A66135" w:rsidP="00A66135">
            <w:pPr>
              <w:pStyle w:val="7"/>
              <w:shd w:val="clear" w:color="auto" w:fill="auto"/>
              <w:spacing w:before="780" w:after="480" w:line="278" w:lineRule="exact"/>
              <w:jc w:val="center"/>
              <w:rPr>
                <w:b w:val="0"/>
                <w:i w:val="0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Оборудовать поручни вдоль стен на протяжении всего пути движения. Расширить проемы до нормативных требований.</w:t>
            </w:r>
          </w:p>
        </w:tc>
        <w:tc>
          <w:tcPr>
            <w:tcW w:w="0" w:type="auto"/>
          </w:tcPr>
          <w:p w:rsidR="00A66135" w:rsidRPr="00A66135" w:rsidRDefault="00A66135" w:rsidP="00A66135">
            <w:pPr>
              <w:pStyle w:val="7"/>
              <w:shd w:val="clear" w:color="auto" w:fill="auto"/>
              <w:spacing w:after="480" w:line="274" w:lineRule="exact"/>
              <w:jc w:val="center"/>
              <w:rPr>
                <w:b w:val="0"/>
                <w:i w:val="0"/>
              </w:rPr>
            </w:pPr>
            <w:proofErr w:type="spellStart"/>
            <w:proofErr w:type="gramStart"/>
            <w:r w:rsidRPr="00A66135">
              <w:rPr>
                <w:rStyle w:val="115pt"/>
              </w:rPr>
              <w:t>Индивидуа</w:t>
            </w:r>
            <w:proofErr w:type="spellEnd"/>
            <w:r w:rsidRPr="00A66135">
              <w:rPr>
                <w:rStyle w:val="115pt"/>
              </w:rPr>
              <w:t xml:space="preserve"> </w:t>
            </w:r>
            <w:proofErr w:type="spellStart"/>
            <w:r w:rsidRPr="00A66135">
              <w:rPr>
                <w:rStyle w:val="115pt"/>
              </w:rPr>
              <w:t>льное</w:t>
            </w:r>
            <w:proofErr w:type="spellEnd"/>
            <w:proofErr w:type="gramEnd"/>
            <w:r w:rsidRPr="00A66135">
              <w:rPr>
                <w:rStyle w:val="115pt"/>
              </w:rPr>
              <w:t xml:space="preserve"> решение с </w:t>
            </w:r>
            <w:r w:rsidRPr="00A66135">
              <w:rPr>
                <w:rStyle w:val="115pt"/>
                <w:lang w:val="en-US"/>
              </w:rPr>
              <w:t>TCP</w:t>
            </w:r>
            <w:r w:rsidRPr="00A66135">
              <w:rPr>
                <w:rStyle w:val="115pt"/>
              </w:rPr>
              <w:t>, текущий ремонт</w:t>
            </w:r>
          </w:p>
          <w:p w:rsidR="00A66135" w:rsidRDefault="00A66135" w:rsidP="00A6613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</w:rPr>
            </w:pPr>
          </w:p>
          <w:p w:rsidR="00A66135" w:rsidRDefault="00A66135" w:rsidP="00A6613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</w:rPr>
            </w:pPr>
          </w:p>
          <w:p w:rsidR="00A66135" w:rsidRDefault="00A66135" w:rsidP="00A6613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</w:rPr>
            </w:pPr>
          </w:p>
          <w:p w:rsidR="005910AD" w:rsidRPr="00541A67" w:rsidRDefault="00A66135" w:rsidP="00A66135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6135">
              <w:rPr>
                <w:rStyle w:val="115pt"/>
                <w:rFonts w:eastAsiaTheme="minorEastAsia"/>
                <w:b w:val="0"/>
                <w:i w:val="0"/>
              </w:rPr>
              <w:t>Решение вопроса в рамках проектного решения</w:t>
            </w:r>
            <w:r w:rsidR="005910AD" w:rsidRPr="00A66135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E72FFC" w:rsidTr="00F05DC3">
        <w:tc>
          <w:tcPr>
            <w:tcW w:w="0" w:type="auto"/>
          </w:tcPr>
          <w:p w:rsidR="005910AD" w:rsidRPr="00755248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910A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0" w:type="auto"/>
          </w:tcPr>
          <w:p w:rsidR="005910AD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Дверь </w:t>
            </w:r>
          </w:p>
        </w:tc>
        <w:tc>
          <w:tcPr>
            <w:tcW w:w="0" w:type="auto"/>
          </w:tcPr>
          <w:p w:rsidR="005910AD" w:rsidRDefault="00A66135" w:rsidP="00A6613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5910AD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27-32</w:t>
            </w:r>
          </w:p>
        </w:tc>
        <w:tc>
          <w:tcPr>
            <w:tcW w:w="0" w:type="auto"/>
          </w:tcPr>
          <w:p w:rsidR="005910AD" w:rsidRDefault="00E72FFC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8,10,12 15</w:t>
            </w:r>
            <w:r w:rsidR="00A661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18-20</w:t>
            </w:r>
          </w:p>
        </w:tc>
        <w:tc>
          <w:tcPr>
            <w:tcW w:w="0" w:type="auto"/>
          </w:tcPr>
          <w:p w:rsidR="005910AD" w:rsidRPr="00A66135" w:rsidRDefault="00A66135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A66135">
              <w:rPr>
                <w:rStyle w:val="115pt"/>
                <w:rFonts w:eastAsiaTheme="minorEastAsia"/>
                <w:b w:val="0"/>
                <w:i w:val="0"/>
              </w:rPr>
              <w:lastRenderedPageBreak/>
              <w:t xml:space="preserve">Отсутствуют информирующие обозначения. Высота порогов </w:t>
            </w:r>
            <w:r w:rsidRPr="00A66135">
              <w:rPr>
                <w:rStyle w:val="115pt"/>
                <w:rFonts w:eastAsiaTheme="minorEastAsia"/>
                <w:b w:val="0"/>
                <w:i w:val="0"/>
              </w:rPr>
              <w:lastRenderedPageBreak/>
              <w:t>0,03 м.  Ширина двери менее 0,90м</w:t>
            </w:r>
            <w:proofErr w:type="gramStart"/>
            <w:r w:rsidRPr="00A66135">
              <w:rPr>
                <w:rStyle w:val="115pt"/>
                <w:rFonts w:eastAsiaTheme="minorEastAsia"/>
                <w:b w:val="0"/>
                <w:i w:val="0"/>
              </w:rPr>
              <w:t xml:space="preserve"> О</w:t>
            </w:r>
            <w:proofErr w:type="gramEnd"/>
            <w:r w:rsidRPr="00A66135">
              <w:rPr>
                <w:rStyle w:val="115pt"/>
                <w:rFonts w:eastAsiaTheme="minorEastAsia"/>
                <w:b w:val="0"/>
                <w:i w:val="0"/>
              </w:rPr>
              <w:t>тсутствуют дверные фиксаторы в положении «открыто»/ «закрыто».</w:t>
            </w:r>
          </w:p>
        </w:tc>
        <w:tc>
          <w:tcPr>
            <w:tcW w:w="0" w:type="auto"/>
          </w:tcPr>
          <w:p w:rsidR="005910AD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 </w:t>
            </w:r>
          </w:p>
          <w:p w:rsidR="00A66135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 </w:t>
            </w:r>
          </w:p>
          <w:p w:rsidR="00A66135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A66135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</w:p>
        </w:tc>
        <w:tc>
          <w:tcPr>
            <w:tcW w:w="0" w:type="auto"/>
          </w:tcPr>
          <w:p w:rsidR="00A66135" w:rsidRPr="00A66135" w:rsidRDefault="00A66135" w:rsidP="00A66135">
            <w:pPr>
              <w:pStyle w:val="7"/>
              <w:shd w:val="clear" w:color="auto" w:fill="auto"/>
              <w:spacing w:after="240" w:line="278" w:lineRule="exact"/>
              <w:rPr>
                <w:b w:val="0"/>
                <w:i w:val="0"/>
              </w:rPr>
            </w:pPr>
            <w:r w:rsidRPr="00A66135">
              <w:rPr>
                <w:rStyle w:val="115pt"/>
              </w:rPr>
              <w:lastRenderedPageBreak/>
              <w:t xml:space="preserve">Оборудовать информационными </w:t>
            </w:r>
            <w:r w:rsidRPr="00A66135">
              <w:rPr>
                <w:rStyle w:val="115pt"/>
              </w:rPr>
              <w:lastRenderedPageBreak/>
              <w:t>знаками.</w:t>
            </w:r>
          </w:p>
          <w:p w:rsidR="005910AD" w:rsidRPr="000C0991" w:rsidRDefault="00A66135" w:rsidP="00A6613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A66135">
              <w:rPr>
                <w:rStyle w:val="115pt"/>
                <w:rFonts w:eastAsiaTheme="minorEastAsia"/>
                <w:b w:val="0"/>
                <w:i w:val="0"/>
              </w:rPr>
              <w:t>Снизить высоту порогов до 0,014 м. Установить двери шириной не менее 0,90м.  Установить дверные фиксаторы в положении «открыто»/ «закрыто».</w:t>
            </w:r>
          </w:p>
        </w:tc>
        <w:tc>
          <w:tcPr>
            <w:tcW w:w="0" w:type="auto"/>
          </w:tcPr>
          <w:p w:rsidR="005910AD" w:rsidRPr="00541A67" w:rsidRDefault="005910AD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lastRenderedPageBreak/>
              <w:t xml:space="preserve">Капитальный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 ремонт,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lastRenderedPageBreak/>
              <w:t xml:space="preserve">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E72FFC" w:rsidTr="00F05DC3">
        <w:tc>
          <w:tcPr>
            <w:tcW w:w="0" w:type="auto"/>
          </w:tcPr>
          <w:p w:rsidR="005910AD" w:rsidRDefault="00A66135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5910AD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0" w:type="auto"/>
          </w:tcPr>
          <w:p w:rsidR="00A66135" w:rsidRPr="00A66135" w:rsidRDefault="00A66135" w:rsidP="00A66135">
            <w:pPr>
              <w:pStyle w:val="7"/>
              <w:shd w:val="clear" w:color="auto" w:fill="auto"/>
              <w:spacing w:line="278" w:lineRule="exact"/>
              <w:jc w:val="center"/>
              <w:rPr>
                <w:b w:val="0"/>
                <w:i w:val="0"/>
              </w:rPr>
            </w:pPr>
            <w:r w:rsidRPr="00A66135">
              <w:rPr>
                <w:rStyle w:val="115pt"/>
              </w:rPr>
              <w:t>Пути</w:t>
            </w:r>
          </w:p>
          <w:p w:rsidR="00A66135" w:rsidRPr="00A66135" w:rsidRDefault="00A66135" w:rsidP="00A66135">
            <w:pPr>
              <w:pStyle w:val="7"/>
              <w:shd w:val="clear" w:color="auto" w:fill="auto"/>
              <w:spacing w:line="278" w:lineRule="exact"/>
              <w:jc w:val="center"/>
              <w:rPr>
                <w:b w:val="0"/>
                <w:i w:val="0"/>
              </w:rPr>
            </w:pPr>
            <w:r w:rsidRPr="00A66135">
              <w:rPr>
                <w:rStyle w:val="115pt"/>
              </w:rPr>
              <w:t>эвакуации</w:t>
            </w:r>
          </w:p>
          <w:p w:rsidR="005910AD" w:rsidRDefault="00A66135" w:rsidP="00A6613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5">
              <w:rPr>
                <w:rStyle w:val="115pt"/>
                <w:rFonts w:eastAsiaTheme="minorEastAsia"/>
                <w:b w:val="0"/>
                <w:i w:val="0"/>
              </w:rPr>
              <w:t>(коридоры)</w:t>
            </w:r>
          </w:p>
        </w:tc>
        <w:tc>
          <w:tcPr>
            <w:tcW w:w="0" w:type="auto"/>
          </w:tcPr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</w:t>
            </w:r>
          </w:p>
        </w:tc>
        <w:tc>
          <w:tcPr>
            <w:tcW w:w="0" w:type="auto"/>
          </w:tcPr>
          <w:p w:rsidR="005910AD" w:rsidRDefault="00E72FFC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18-19</w:t>
            </w:r>
          </w:p>
        </w:tc>
        <w:tc>
          <w:tcPr>
            <w:tcW w:w="0" w:type="auto"/>
          </w:tcPr>
          <w:p w:rsidR="00A66135" w:rsidRPr="00A66135" w:rsidRDefault="00A66135" w:rsidP="00A66135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i w:val="0"/>
              </w:rPr>
            </w:pPr>
            <w:r w:rsidRPr="00A66135">
              <w:rPr>
                <w:rStyle w:val="115pt"/>
              </w:rPr>
              <w:t>Отсутствуют поручни вдоль стен;</w:t>
            </w:r>
          </w:p>
          <w:p w:rsidR="005910AD" w:rsidRPr="00B06110" w:rsidRDefault="00A66135" w:rsidP="00A6613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A66135">
              <w:rPr>
                <w:rStyle w:val="115pt"/>
                <w:rFonts w:eastAsiaTheme="minorEastAsia"/>
                <w:b w:val="0"/>
                <w:i w:val="0"/>
              </w:rPr>
              <w:t>Отсутствуют акустические, тактильные, визуальные средства, элементы информации</w:t>
            </w:r>
            <w:proofErr w:type="gramStart"/>
            <w:r w:rsidRPr="00A66135">
              <w:rPr>
                <w:rStyle w:val="115pt"/>
                <w:rFonts w:eastAsiaTheme="minorEastAsia"/>
                <w:b w:val="0"/>
                <w:i w:val="0"/>
              </w:rPr>
              <w:t xml:space="preserve"> О</w:t>
            </w:r>
            <w:proofErr w:type="gramEnd"/>
            <w:r w:rsidRPr="00A66135">
              <w:rPr>
                <w:rStyle w:val="115pt"/>
                <w:rFonts w:eastAsiaTheme="minorEastAsia"/>
                <w:b w:val="0"/>
                <w:i w:val="0"/>
              </w:rPr>
              <w:t>тсутствует зона безопасности</w:t>
            </w:r>
          </w:p>
        </w:tc>
        <w:tc>
          <w:tcPr>
            <w:tcW w:w="0" w:type="auto"/>
          </w:tcPr>
          <w:p w:rsidR="005910AD" w:rsidRDefault="005910AD" w:rsidP="00A6613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5910AD" w:rsidRDefault="005910AD" w:rsidP="00A6613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66135" w:rsidRPr="00A66135" w:rsidRDefault="00A66135" w:rsidP="00A66135">
            <w:pPr>
              <w:pStyle w:val="7"/>
              <w:shd w:val="clear" w:color="auto" w:fill="auto"/>
              <w:spacing w:after="360" w:line="230" w:lineRule="exact"/>
              <w:jc w:val="center"/>
              <w:rPr>
                <w:b w:val="0"/>
                <w:i w:val="0"/>
              </w:rPr>
            </w:pPr>
            <w:r w:rsidRPr="00A66135">
              <w:rPr>
                <w:rStyle w:val="115pt"/>
              </w:rPr>
              <w:t>Оборудовать поручни вдоль стен.</w:t>
            </w:r>
          </w:p>
          <w:p w:rsidR="005910AD" w:rsidRPr="000C0991" w:rsidRDefault="00A66135" w:rsidP="00A6613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</w:rPr>
            </w:pPr>
            <w:r w:rsidRPr="00A66135">
              <w:rPr>
                <w:rStyle w:val="115pt"/>
                <w:rFonts w:eastAsiaTheme="minorEastAsia"/>
                <w:b w:val="0"/>
                <w:i w:val="0"/>
              </w:rPr>
              <w:t>Установка тактильных направляющих, акустических и визуальных элементов, информационных табло. Оборудовать зону безопасности</w:t>
            </w:r>
          </w:p>
        </w:tc>
        <w:tc>
          <w:tcPr>
            <w:tcW w:w="0" w:type="auto"/>
          </w:tcPr>
          <w:p w:rsidR="005910AD" w:rsidRPr="00A66135" w:rsidRDefault="005910AD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</w:rPr>
              <w:t>Индивидуаль</w:t>
            </w:r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ное решение с </w:t>
            </w:r>
            <w:r w:rsidRPr="0017200C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  <w:r w:rsidR="00A66135">
              <w:rPr>
                <w:rStyle w:val="115pt"/>
                <w:rFonts w:eastAsiaTheme="minorEastAsia"/>
                <w:b w:val="0"/>
                <w:i w:val="0"/>
              </w:rPr>
              <w:t>, текущий ремонт.</w:t>
            </w:r>
          </w:p>
        </w:tc>
      </w:tr>
      <w:tr w:rsidR="00E72FFC" w:rsidTr="00F05DC3">
        <w:tc>
          <w:tcPr>
            <w:tcW w:w="0" w:type="auto"/>
          </w:tcPr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0" w:type="auto"/>
          </w:tcPr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910AD" w:rsidRPr="00FC6270" w:rsidRDefault="00FC6270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FC6270">
              <w:rPr>
                <w:rStyle w:val="115pt"/>
                <w:rFonts w:eastAsiaTheme="minorEastAsia"/>
                <w:b w:val="0"/>
                <w:i w:val="0"/>
              </w:rPr>
              <w:t>Отсутствует информационная мнемосхема</w:t>
            </w:r>
            <w:proofErr w:type="gramStart"/>
            <w:r w:rsidRPr="00FC6270">
              <w:rPr>
                <w:rStyle w:val="115pt"/>
                <w:rFonts w:eastAsiaTheme="minorEastAsia"/>
                <w:b w:val="0"/>
                <w:i w:val="0"/>
              </w:rPr>
              <w:t xml:space="preserve"> О</w:t>
            </w:r>
            <w:proofErr w:type="gramEnd"/>
            <w:r w:rsidRPr="00FC6270">
              <w:rPr>
                <w:rStyle w:val="115pt"/>
                <w:rFonts w:eastAsiaTheme="minorEastAsia"/>
                <w:b w:val="0"/>
                <w:i w:val="0"/>
              </w:rPr>
              <w:t>тсутствуют двухуровневые поручни с двух сторон с безопасным продолжением поручней выступающие за 0,3м.</w:t>
            </w:r>
          </w:p>
        </w:tc>
        <w:tc>
          <w:tcPr>
            <w:tcW w:w="0" w:type="auto"/>
          </w:tcPr>
          <w:p w:rsidR="005910AD" w:rsidRDefault="005910AD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C6270" w:rsidRDefault="00FC6270" w:rsidP="00FC6270">
            <w:pPr>
              <w:pStyle w:val="7"/>
              <w:shd w:val="clear" w:color="auto" w:fill="auto"/>
              <w:spacing w:after="240" w:line="278" w:lineRule="exact"/>
              <w:jc w:val="center"/>
            </w:pPr>
            <w:r>
              <w:rPr>
                <w:rStyle w:val="115pt"/>
              </w:rPr>
              <w:t>Оборудовать информационную мнемосхему</w:t>
            </w:r>
          </w:p>
          <w:p w:rsidR="005910AD" w:rsidRPr="00FC6270" w:rsidRDefault="00FC6270" w:rsidP="00FC6270">
            <w:pPr>
              <w:pStyle w:val="7"/>
              <w:shd w:val="clear" w:color="auto" w:fill="auto"/>
              <w:spacing w:before="240" w:after="480" w:line="278" w:lineRule="exact"/>
              <w:jc w:val="center"/>
              <w:rPr>
                <w:rStyle w:val="115pt"/>
                <w:b/>
                <w:bCs/>
                <w:i/>
                <w:iCs/>
                <w:color w:val="auto"/>
                <w:sz w:val="27"/>
                <w:szCs w:val="27"/>
                <w:shd w:val="clear" w:color="auto" w:fill="auto"/>
              </w:rPr>
            </w:pPr>
            <w:r>
              <w:rPr>
                <w:rStyle w:val="115pt"/>
              </w:rPr>
              <w:t>Установить двухуровневые поручни с безопасным продолжением за 0,3м на лестничном марше.</w:t>
            </w:r>
          </w:p>
        </w:tc>
        <w:tc>
          <w:tcPr>
            <w:tcW w:w="0" w:type="auto"/>
          </w:tcPr>
          <w:p w:rsidR="005910AD" w:rsidRPr="0017200C" w:rsidRDefault="005910AD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proofErr w:type="spellStart"/>
            <w:proofErr w:type="gramStart"/>
            <w:r w:rsidRPr="0017200C">
              <w:rPr>
                <w:rStyle w:val="115pt"/>
                <w:rFonts w:eastAsiaTheme="minorEastAsia"/>
                <w:b w:val="0"/>
                <w:i w:val="0"/>
              </w:rPr>
              <w:t>Индивидуаль</w:t>
            </w:r>
            <w:proofErr w:type="spellEnd"/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 </w:t>
            </w:r>
            <w:proofErr w:type="spellStart"/>
            <w:r w:rsidRPr="0017200C">
              <w:rPr>
                <w:rStyle w:val="115pt"/>
                <w:rFonts w:eastAsiaTheme="minorEastAsia"/>
                <w:b w:val="0"/>
                <w:i w:val="0"/>
              </w:rPr>
              <w:t>ное</w:t>
            </w:r>
            <w:proofErr w:type="spellEnd"/>
            <w:proofErr w:type="gramEnd"/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 решение с </w:t>
            </w:r>
            <w:r w:rsidRPr="0017200C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  <w:r w:rsidRPr="0017200C">
              <w:rPr>
                <w:rStyle w:val="115pt"/>
                <w:rFonts w:eastAsiaTheme="minorEastAsia"/>
                <w:b w:val="0"/>
                <w:i w:val="0"/>
              </w:rPr>
              <w:t>, текущий ремонт</w:t>
            </w:r>
          </w:p>
        </w:tc>
      </w:tr>
    </w:tbl>
    <w:p w:rsidR="00FC6270" w:rsidRDefault="00FC6270" w:rsidP="00FC6270">
      <w:pPr>
        <w:rPr>
          <w:rFonts w:ascii="Times New Roman" w:hAnsi="Times New Roman" w:cs="Times New Roman"/>
          <w:sz w:val="24"/>
          <w:szCs w:val="24"/>
        </w:rPr>
      </w:pPr>
    </w:p>
    <w:p w:rsidR="00FC6270" w:rsidRDefault="00FC6270" w:rsidP="00FC6270">
      <w:pPr>
        <w:rPr>
          <w:rFonts w:ascii="Times New Roman" w:hAnsi="Times New Roman" w:cs="Times New Roman"/>
          <w:sz w:val="24"/>
          <w:szCs w:val="24"/>
        </w:rPr>
      </w:pPr>
      <w:r w:rsidRPr="00541A67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Заключение по зоне:</w:t>
      </w:r>
    </w:p>
    <w:tbl>
      <w:tblPr>
        <w:tblStyle w:val="a5"/>
        <w:tblW w:w="0" w:type="auto"/>
        <w:tblLook w:val="04A0"/>
      </w:tblPr>
      <w:tblGrid>
        <w:gridCol w:w="3832"/>
        <w:gridCol w:w="3626"/>
        <w:gridCol w:w="994"/>
        <w:gridCol w:w="912"/>
        <w:gridCol w:w="5422"/>
      </w:tblGrid>
      <w:tr w:rsidR="00FC6270" w:rsidTr="00F05DC3">
        <w:tc>
          <w:tcPr>
            <w:tcW w:w="0" w:type="auto"/>
            <w:vMerge w:val="restart"/>
          </w:tcPr>
          <w:p w:rsidR="00FC6270" w:rsidRPr="00541A67" w:rsidRDefault="00FC6270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Наименование </w:t>
            </w:r>
            <w:proofErr w:type="spellStart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структурно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softHyphen/>
              <w:t>функциональной</w:t>
            </w:r>
            <w:proofErr w:type="spellEnd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 зоны</w:t>
            </w:r>
          </w:p>
        </w:tc>
        <w:tc>
          <w:tcPr>
            <w:tcW w:w="0" w:type="auto"/>
            <w:vMerge w:val="restart"/>
          </w:tcPr>
          <w:p w:rsidR="00FC6270" w:rsidRPr="00541A67" w:rsidRDefault="00FC6270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Состояние доступности* (к пункту 3.4 Акта обследования ОСИ)</w:t>
            </w:r>
          </w:p>
        </w:tc>
        <w:tc>
          <w:tcPr>
            <w:tcW w:w="0" w:type="auto"/>
            <w:gridSpan w:val="2"/>
          </w:tcPr>
          <w:p w:rsidR="00FC6270" w:rsidRPr="00541A67" w:rsidRDefault="00FC6270" w:rsidP="00F05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</w:t>
            </w:r>
          </w:p>
        </w:tc>
        <w:tc>
          <w:tcPr>
            <w:tcW w:w="0" w:type="auto"/>
            <w:vMerge w:val="restart"/>
          </w:tcPr>
          <w:p w:rsidR="00FC6270" w:rsidRPr="00C13C89" w:rsidRDefault="00FC6270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C13C89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Рекомендации по адаптации (вид работы)** к пункту 4.1 Акта обследования ОСИ</w:t>
            </w:r>
          </w:p>
        </w:tc>
      </w:tr>
      <w:tr w:rsidR="00FC6270" w:rsidTr="00F05DC3">
        <w:tc>
          <w:tcPr>
            <w:tcW w:w="0" w:type="auto"/>
            <w:vMerge/>
          </w:tcPr>
          <w:p w:rsidR="00FC6270" w:rsidRDefault="00FC6270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C6270" w:rsidRDefault="00FC6270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C6270" w:rsidRDefault="00FC6270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 xml:space="preserve">№ на </w:t>
            </w:r>
            <w:r w:rsidRPr="00541A67">
              <w:rPr>
                <w:rFonts w:ascii="Times New Roman" w:hAnsi="Times New Roman" w:cs="Times New Roman"/>
              </w:rPr>
              <w:lastRenderedPageBreak/>
              <w:t>плане</w:t>
            </w:r>
          </w:p>
        </w:tc>
        <w:tc>
          <w:tcPr>
            <w:tcW w:w="0" w:type="auto"/>
          </w:tcPr>
          <w:p w:rsidR="00FC6270" w:rsidRDefault="00FC6270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lastRenderedPageBreak/>
              <w:t xml:space="preserve">№ на </w:t>
            </w:r>
            <w:r w:rsidRPr="00541A67">
              <w:rPr>
                <w:rFonts w:ascii="Times New Roman" w:hAnsi="Times New Roman" w:cs="Times New Roman"/>
              </w:rPr>
              <w:lastRenderedPageBreak/>
              <w:t>фото</w:t>
            </w:r>
          </w:p>
        </w:tc>
        <w:tc>
          <w:tcPr>
            <w:tcW w:w="0" w:type="auto"/>
            <w:vMerge/>
          </w:tcPr>
          <w:p w:rsidR="00FC6270" w:rsidRDefault="00FC6270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270" w:rsidTr="00F05DC3">
        <w:tc>
          <w:tcPr>
            <w:tcW w:w="0" w:type="auto"/>
          </w:tcPr>
          <w:p w:rsidR="00FC6270" w:rsidRPr="00FC6270" w:rsidRDefault="00FC6270" w:rsidP="00F05DC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6270">
              <w:rPr>
                <w:rStyle w:val="115pt"/>
                <w:rFonts w:eastAsiaTheme="minorEastAsia"/>
                <w:b w:val="0"/>
                <w:i w:val="0"/>
              </w:rPr>
              <w:lastRenderedPageBreak/>
              <w:t>Пути (путей) движения внутри здания (в т.ч. путей эвакуации)</w:t>
            </w:r>
          </w:p>
        </w:tc>
        <w:tc>
          <w:tcPr>
            <w:tcW w:w="0" w:type="auto"/>
          </w:tcPr>
          <w:p w:rsidR="00FC6270" w:rsidRDefault="00FC6270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0" w:type="auto"/>
          </w:tcPr>
          <w:p w:rsidR="00FC6270" w:rsidRDefault="00FC6270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20-32</w:t>
            </w:r>
          </w:p>
        </w:tc>
        <w:tc>
          <w:tcPr>
            <w:tcW w:w="0" w:type="auto"/>
          </w:tcPr>
          <w:p w:rsidR="00FC6270" w:rsidRDefault="00E72FF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7-20</w:t>
            </w:r>
          </w:p>
        </w:tc>
        <w:tc>
          <w:tcPr>
            <w:tcW w:w="0" w:type="auto"/>
          </w:tcPr>
          <w:p w:rsidR="00FC6270" w:rsidRPr="00FC6270" w:rsidRDefault="00FC6270" w:rsidP="00F05DC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6270">
              <w:rPr>
                <w:rStyle w:val="115pt"/>
                <w:rFonts w:eastAsiaTheme="minorEastAsia"/>
                <w:b w:val="0"/>
                <w:i w:val="0"/>
              </w:rPr>
              <w:t xml:space="preserve">Индивидуальное решение с </w:t>
            </w:r>
            <w:r w:rsidRPr="00FC6270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  <w:r w:rsidRPr="00FC6270">
              <w:rPr>
                <w:rStyle w:val="115pt"/>
                <w:rFonts w:eastAsiaTheme="minorEastAsia"/>
                <w:b w:val="0"/>
                <w:i w:val="0"/>
              </w:rPr>
              <w:t>, текущий ремонт Решение вопроса в рамках проектного решения</w:t>
            </w:r>
          </w:p>
        </w:tc>
      </w:tr>
    </w:tbl>
    <w:p w:rsidR="00FC6270" w:rsidRPr="00FC6270" w:rsidRDefault="00FC6270" w:rsidP="00FC6270">
      <w:pPr>
        <w:rPr>
          <w:rStyle w:val="8"/>
          <w:rFonts w:eastAsiaTheme="minorEastAsia"/>
          <w:sz w:val="24"/>
          <w:szCs w:val="24"/>
          <w:u w:val="none"/>
        </w:rPr>
      </w:pPr>
      <w:r w:rsidRPr="00FC6270">
        <w:rPr>
          <w:rStyle w:val="20"/>
          <w:rFonts w:eastAsiaTheme="minorEastAsia"/>
          <w:u w:val="none"/>
        </w:rPr>
        <w:t>Оборудовать информационными знаками.</w:t>
      </w:r>
      <w:r w:rsidRPr="00FC6270">
        <w:t xml:space="preserve"> </w:t>
      </w:r>
      <w:r w:rsidRPr="00FC6270">
        <w:rPr>
          <w:rStyle w:val="20"/>
          <w:rFonts w:eastAsiaTheme="minorEastAsia"/>
          <w:u w:val="none"/>
        </w:rPr>
        <w:t>Оборудовать поручни вдоль стен. Установить двери шириной не менее 0,90м.  Снизить высоту порогов до 0,014 м. Установка тактильных направляющих, акустических и визуальных элементов, информационных табло. Оборудовать зону безопасности</w:t>
      </w:r>
      <w:r>
        <w:rPr>
          <w:rStyle w:val="20"/>
          <w:rFonts w:eastAsiaTheme="minorEastAsia"/>
          <w:u w:val="none"/>
        </w:rPr>
        <w:t xml:space="preserve">. </w:t>
      </w:r>
    </w:p>
    <w:p w:rsidR="00FC6270" w:rsidRPr="008D5175" w:rsidRDefault="00FC6270" w:rsidP="00FC6270">
      <w:pPr>
        <w:rPr>
          <w:rFonts w:ascii="Times New Roman" w:hAnsi="Times New Roman" w:cs="Times New Roman"/>
          <w:sz w:val="24"/>
          <w:szCs w:val="24"/>
        </w:rPr>
      </w:pPr>
      <w:r w:rsidRPr="008D5175">
        <w:rPr>
          <w:rStyle w:val="8"/>
          <w:rFonts w:eastAsiaTheme="minorEastAsia"/>
          <w:sz w:val="24"/>
          <w:szCs w:val="24"/>
        </w:rPr>
        <w:t xml:space="preserve">Комментарий к заключению: </w:t>
      </w:r>
      <w:r w:rsidRPr="008D5175">
        <w:rPr>
          <w:rFonts w:ascii="Times New Roman" w:hAnsi="Times New Roman" w:cs="Times New Roman"/>
          <w:b/>
          <w:bCs/>
          <w:sz w:val="24"/>
          <w:szCs w:val="24"/>
        </w:rPr>
        <w:t>отсутствует доступ на объект инвалидов и МГН (К</w:t>
      </w:r>
      <w:proofErr w:type="gramStart"/>
      <w:r w:rsidRPr="008D5175">
        <w:rPr>
          <w:rFonts w:ascii="Times New Roman" w:hAnsi="Times New Roman" w:cs="Times New Roman"/>
          <w:b/>
          <w:bCs/>
          <w:sz w:val="24"/>
          <w:szCs w:val="24"/>
        </w:rPr>
        <w:t>,О</w:t>
      </w:r>
      <w:proofErr w:type="gramEnd"/>
      <w:r w:rsidRPr="008D5175">
        <w:rPr>
          <w:rFonts w:ascii="Times New Roman" w:hAnsi="Times New Roman" w:cs="Times New Roman"/>
          <w:b/>
          <w:bCs/>
          <w:sz w:val="24"/>
          <w:szCs w:val="24"/>
        </w:rPr>
        <w:t>.С,Г, У)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C6270" w:rsidRPr="008D5175" w:rsidRDefault="00FC6270" w:rsidP="00FC6270">
      <w:pPr>
        <w:widowControl w:val="0"/>
        <w:numPr>
          <w:ilvl w:val="0"/>
          <w:numId w:val="1"/>
        </w:numPr>
        <w:tabs>
          <w:tab w:val="left" w:pos="488"/>
        </w:tabs>
        <w:spacing w:before="244"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указывается: ДП-В - доступно полностью всем;</w:t>
      </w:r>
    </w:p>
    <w:p w:rsidR="00FC6270" w:rsidRPr="008D5175" w:rsidRDefault="00FC6270" w:rsidP="00FC6270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ДП-И (К, О, С, Г, У) - доступно полностью избирательно (указать категории инвалидов);</w:t>
      </w:r>
    </w:p>
    <w:p w:rsidR="00FC6270" w:rsidRPr="008D5175" w:rsidRDefault="00FC6270" w:rsidP="00FC6270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ДЧ-В - доступно частично всем;</w:t>
      </w:r>
    </w:p>
    <w:p w:rsidR="00FC6270" w:rsidRPr="008D5175" w:rsidRDefault="00FC6270" w:rsidP="00FC6270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ДЧ-И (К, О, С, Г, У) - доступно частично избирательно (указать категории инвалидов);</w:t>
      </w:r>
    </w:p>
    <w:p w:rsidR="00FC6270" w:rsidRPr="008D5175" w:rsidRDefault="00FC6270" w:rsidP="00FC6270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 - доступно условно;</w:t>
      </w:r>
    </w:p>
    <w:p w:rsidR="00FC6270" w:rsidRPr="008D5175" w:rsidRDefault="00FC6270" w:rsidP="00FC6270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ВНД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D5175">
        <w:rPr>
          <w:rFonts w:ascii="Times New Roman" w:hAnsi="Times New Roman" w:cs="Times New Roman"/>
          <w:sz w:val="24"/>
          <w:szCs w:val="24"/>
        </w:rPr>
        <w:t xml:space="preserve"> недоступно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6270" w:rsidRPr="008D5175" w:rsidRDefault="00FC6270" w:rsidP="00FC6270">
      <w:pPr>
        <w:spacing w:after="0" w:line="274" w:lineRule="exact"/>
        <w:ind w:left="320" w:right="384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</w:t>
      </w:r>
    </w:p>
    <w:p w:rsidR="00FC6270" w:rsidRPr="008D5175" w:rsidRDefault="00FC6270" w:rsidP="00FC6270">
      <w:pPr>
        <w:tabs>
          <w:tab w:val="left" w:pos="336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      индивидуальное решение с </w:t>
      </w:r>
      <w:r w:rsidRPr="008D5175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8D5175">
        <w:rPr>
          <w:rFonts w:ascii="Times New Roman" w:hAnsi="Times New Roman" w:cs="Times New Roman"/>
          <w:sz w:val="24"/>
          <w:szCs w:val="24"/>
        </w:rPr>
        <w:t>;</w:t>
      </w:r>
    </w:p>
    <w:p w:rsidR="00FC6270" w:rsidRDefault="00FC6270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технические решения невозможны - организация альтернативной формы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3501EA" w:rsidRDefault="003501EA" w:rsidP="00FC6270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FC6270" w:rsidRDefault="00FC6270" w:rsidP="00FC6270">
      <w:pPr>
        <w:jc w:val="right"/>
        <w:rPr>
          <w:rFonts w:ascii="Times New Roman" w:hAnsi="Times New Roman" w:cs="Times New Roman"/>
          <w:sz w:val="24"/>
          <w:szCs w:val="24"/>
        </w:rPr>
      </w:pPr>
      <w:r w:rsidRPr="00DA5D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№4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270" w:rsidRPr="00DA5D27" w:rsidRDefault="00FC6270" w:rsidP="003501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 обследования ОСИ от 11.10.2016г. </w:t>
      </w:r>
    </w:p>
    <w:p w:rsidR="00FC6270" w:rsidRPr="00755248" w:rsidRDefault="00FC6270" w:rsidP="00FC6270">
      <w:pPr>
        <w:ind w:left="240"/>
        <w:jc w:val="center"/>
        <w:rPr>
          <w:sz w:val="24"/>
          <w:szCs w:val="24"/>
        </w:rPr>
      </w:pPr>
      <w:r w:rsidRPr="00755248">
        <w:rPr>
          <w:rStyle w:val="120"/>
          <w:rFonts w:eastAsiaTheme="minorEastAsia"/>
          <w:b w:val="0"/>
          <w:bCs w:val="0"/>
          <w:sz w:val="24"/>
          <w:szCs w:val="24"/>
        </w:rPr>
        <w:t>I Результаты обследования:</w:t>
      </w:r>
    </w:p>
    <w:p w:rsidR="00FC6270" w:rsidRPr="00755248" w:rsidRDefault="00FC6270" w:rsidP="00FC6270">
      <w:pPr>
        <w:ind w:left="240"/>
        <w:jc w:val="center"/>
        <w:rPr>
          <w:sz w:val="24"/>
          <w:szCs w:val="24"/>
        </w:rPr>
      </w:pPr>
      <w:r>
        <w:rPr>
          <w:rStyle w:val="120"/>
          <w:rFonts w:eastAsiaTheme="minorEastAsia"/>
          <w:b w:val="0"/>
          <w:bCs w:val="0"/>
          <w:sz w:val="24"/>
          <w:szCs w:val="24"/>
          <w:lang w:val="en-US"/>
        </w:rPr>
        <w:t>IV</w:t>
      </w:r>
      <w:r w:rsidRPr="004F5102">
        <w:rPr>
          <w:rStyle w:val="120"/>
          <w:rFonts w:eastAsiaTheme="minorEastAsia"/>
          <w:b w:val="0"/>
          <w:bCs w:val="0"/>
          <w:sz w:val="24"/>
          <w:szCs w:val="24"/>
        </w:rPr>
        <w:t xml:space="preserve">. </w:t>
      </w:r>
      <w:r>
        <w:rPr>
          <w:rStyle w:val="120"/>
          <w:rFonts w:eastAsiaTheme="minorEastAsia"/>
          <w:b w:val="0"/>
          <w:bCs w:val="0"/>
          <w:sz w:val="24"/>
          <w:szCs w:val="24"/>
        </w:rPr>
        <w:t xml:space="preserve">Зоны целевого </w:t>
      </w:r>
      <w:proofErr w:type="gramStart"/>
      <w:r>
        <w:rPr>
          <w:rStyle w:val="120"/>
          <w:rFonts w:eastAsiaTheme="minorEastAsia"/>
          <w:b w:val="0"/>
          <w:bCs w:val="0"/>
          <w:sz w:val="24"/>
          <w:szCs w:val="24"/>
        </w:rPr>
        <w:t>назначения  здания</w:t>
      </w:r>
      <w:proofErr w:type="gramEnd"/>
      <w:r>
        <w:rPr>
          <w:rStyle w:val="120"/>
          <w:rFonts w:eastAsiaTheme="minorEastAsia"/>
          <w:b w:val="0"/>
          <w:bCs w:val="0"/>
          <w:sz w:val="24"/>
          <w:szCs w:val="24"/>
        </w:rPr>
        <w:t xml:space="preserve"> (целевого посещения объекта) </w:t>
      </w:r>
    </w:p>
    <w:p w:rsidR="005910AD" w:rsidRDefault="00FC6270" w:rsidP="00FC6270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  <w:r w:rsidRPr="00755248">
        <w:rPr>
          <w:rStyle w:val="20"/>
          <w:rFonts w:eastAsiaTheme="minorEastAsia"/>
          <w:sz w:val="24"/>
          <w:szCs w:val="24"/>
        </w:rPr>
        <w:t xml:space="preserve">МКДОУ детский сад «Березка» п. </w:t>
      </w:r>
      <w:proofErr w:type="spellStart"/>
      <w:r w:rsidRPr="00755248">
        <w:rPr>
          <w:rStyle w:val="20"/>
          <w:rFonts w:eastAsiaTheme="minorEastAsia"/>
          <w:sz w:val="24"/>
          <w:szCs w:val="24"/>
        </w:rPr>
        <w:t>Такучет</w:t>
      </w:r>
      <w:proofErr w:type="spellEnd"/>
      <w:r w:rsidRPr="00755248">
        <w:rPr>
          <w:rStyle w:val="20"/>
          <w:rFonts w:eastAsiaTheme="minorEastAsia"/>
          <w:sz w:val="24"/>
          <w:szCs w:val="24"/>
        </w:rPr>
        <w:t xml:space="preserve">  ул. 1 мая, 8 «А»</w:t>
      </w:r>
    </w:p>
    <w:tbl>
      <w:tblPr>
        <w:tblStyle w:val="a5"/>
        <w:tblW w:w="0" w:type="auto"/>
        <w:tblInd w:w="240" w:type="dxa"/>
        <w:tblLook w:val="04A0"/>
      </w:tblPr>
      <w:tblGrid>
        <w:gridCol w:w="576"/>
        <w:gridCol w:w="2035"/>
        <w:gridCol w:w="706"/>
        <w:gridCol w:w="790"/>
        <w:gridCol w:w="708"/>
        <w:gridCol w:w="2903"/>
        <w:gridCol w:w="1534"/>
        <w:gridCol w:w="3042"/>
        <w:gridCol w:w="2252"/>
      </w:tblGrid>
      <w:tr w:rsidR="005E11FA" w:rsidTr="00F05DC3">
        <w:tc>
          <w:tcPr>
            <w:tcW w:w="0" w:type="auto"/>
            <w:vMerge w:val="restart"/>
          </w:tcPr>
          <w:p w:rsidR="00FC6270" w:rsidRPr="00755248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Fonts w:ascii="Times New Roman" w:hAnsi="Times New Roman" w:cs="Times New Roman"/>
              </w:rPr>
              <w:t>№</w:t>
            </w:r>
          </w:p>
          <w:p w:rsidR="00FC6270" w:rsidRPr="00755248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5248">
              <w:rPr>
                <w:rFonts w:ascii="Times New Roman" w:hAnsi="Times New Roman" w:cs="Times New Roman"/>
              </w:rPr>
              <w:t>/</w:t>
            </w:r>
            <w:proofErr w:type="spell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FC6270" w:rsidRPr="00755248" w:rsidRDefault="00FC6270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Наименование</w:t>
            </w:r>
          </w:p>
          <w:p w:rsidR="00FC6270" w:rsidRPr="00755248" w:rsidRDefault="00FC6270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функционально</w:t>
            </w:r>
            <w:r w:rsidRPr="00755248">
              <w:rPr>
                <w:rStyle w:val="105pt"/>
                <w:sz w:val="22"/>
                <w:szCs w:val="22"/>
              </w:rPr>
              <w:softHyphen/>
            </w:r>
          </w:p>
          <w:p w:rsidR="00FC6270" w:rsidRPr="00755248" w:rsidRDefault="00FC6270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планировочного</w:t>
            </w:r>
          </w:p>
          <w:p w:rsidR="00FC6270" w:rsidRPr="00755248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Style w:val="105pt"/>
                <w:rFonts w:eastAsiaTheme="minorEastAsia"/>
                <w:b w:val="0"/>
                <w:bCs w:val="0"/>
                <w:i w:val="0"/>
                <w:sz w:val="22"/>
                <w:szCs w:val="22"/>
              </w:rPr>
              <w:t>элемента</w:t>
            </w:r>
          </w:p>
        </w:tc>
        <w:tc>
          <w:tcPr>
            <w:tcW w:w="0" w:type="auto"/>
            <w:gridSpan w:val="3"/>
          </w:tcPr>
          <w:p w:rsidR="00FC6270" w:rsidRPr="00755248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0" w:type="auto"/>
            <w:gridSpan w:val="2"/>
          </w:tcPr>
          <w:p w:rsidR="00FC6270" w:rsidRPr="00755248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0" w:type="auto"/>
            <w:gridSpan w:val="2"/>
          </w:tcPr>
          <w:p w:rsidR="00FC6270" w:rsidRPr="00755248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5E11FA" w:rsidTr="00F05DC3">
        <w:tc>
          <w:tcPr>
            <w:tcW w:w="0" w:type="auto"/>
            <w:vMerge/>
          </w:tcPr>
          <w:p w:rsidR="00FC6270" w:rsidRDefault="00FC6270" w:rsidP="00F05DC3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C6270" w:rsidRDefault="00FC6270" w:rsidP="00F05DC3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C6270" w:rsidRPr="00541A67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Есть/</w:t>
            </w:r>
          </w:p>
          <w:p w:rsidR="00FC6270" w:rsidRPr="00541A67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FC6270" w:rsidRPr="00541A67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FC6270" w:rsidRPr="00541A67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</w:tcPr>
          <w:p w:rsidR="00FC6270" w:rsidRPr="00541A67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 </w:t>
            </w:r>
          </w:p>
        </w:tc>
        <w:tc>
          <w:tcPr>
            <w:tcW w:w="0" w:type="auto"/>
          </w:tcPr>
          <w:p w:rsidR="00FC6270" w:rsidRPr="00541A67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0" w:type="auto"/>
          </w:tcPr>
          <w:p w:rsidR="00FC6270" w:rsidRPr="00541A67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0" w:type="auto"/>
          </w:tcPr>
          <w:p w:rsidR="00FC6270" w:rsidRPr="00541A67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работы </w:t>
            </w:r>
          </w:p>
        </w:tc>
      </w:tr>
      <w:tr w:rsidR="005E11FA" w:rsidTr="00F05DC3">
        <w:tc>
          <w:tcPr>
            <w:tcW w:w="0" w:type="auto"/>
          </w:tcPr>
          <w:p w:rsidR="00FC6270" w:rsidRPr="00755248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55248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0" w:type="auto"/>
          </w:tcPr>
          <w:p w:rsidR="00FC6270" w:rsidRPr="00FC6270" w:rsidRDefault="00FC6270" w:rsidP="00FC6270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i w:val="0"/>
              </w:rPr>
            </w:pPr>
            <w:r w:rsidRPr="00FC6270">
              <w:rPr>
                <w:rStyle w:val="115pt"/>
              </w:rPr>
              <w:t>Кабинетная</w:t>
            </w:r>
          </w:p>
          <w:p w:rsidR="00FC6270" w:rsidRPr="00FC6270" w:rsidRDefault="00FC6270" w:rsidP="00FC6270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i w:val="0"/>
              </w:rPr>
            </w:pPr>
            <w:r w:rsidRPr="00FC6270">
              <w:rPr>
                <w:rStyle w:val="115pt"/>
              </w:rPr>
              <w:t>форма</w:t>
            </w:r>
          </w:p>
          <w:p w:rsidR="00FC6270" w:rsidRPr="00FC6270" w:rsidRDefault="00FC6270" w:rsidP="00FC6270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i w:val="0"/>
              </w:rPr>
            </w:pPr>
            <w:r w:rsidRPr="00FC6270">
              <w:rPr>
                <w:rStyle w:val="115pt"/>
              </w:rPr>
              <w:t>обслуживания</w:t>
            </w:r>
          </w:p>
          <w:p w:rsidR="00FC6270" w:rsidRPr="00755248" w:rsidRDefault="00FC6270" w:rsidP="00FC6270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270">
              <w:rPr>
                <w:rStyle w:val="115pt"/>
                <w:rFonts w:eastAsiaTheme="minorEastAsia"/>
                <w:b w:val="0"/>
                <w:i w:val="0"/>
              </w:rPr>
              <w:t>(групповая комната, спальное помещение)</w:t>
            </w:r>
          </w:p>
        </w:tc>
        <w:tc>
          <w:tcPr>
            <w:tcW w:w="0" w:type="auto"/>
          </w:tcPr>
          <w:p w:rsidR="00FC6270" w:rsidRPr="00755248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FC6270" w:rsidRPr="00755248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33-38</w:t>
            </w:r>
          </w:p>
        </w:tc>
        <w:tc>
          <w:tcPr>
            <w:tcW w:w="0" w:type="auto"/>
          </w:tcPr>
          <w:p w:rsidR="00FC6270" w:rsidRPr="00755248" w:rsidRDefault="00E72FFC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C627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C6270" w:rsidRPr="005E11FA" w:rsidRDefault="005E11FA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1FA">
              <w:rPr>
                <w:rStyle w:val="115pt"/>
                <w:rFonts w:eastAsiaTheme="minorEastAsia"/>
                <w:b w:val="0"/>
                <w:i w:val="0"/>
              </w:rPr>
              <w:t>Отсутствуют информационные таблички, обозначающие назначение помещения. Отсутствуют дверные фиксаторы в положении «открыто»/ «закрыто» Высота порога 0,03 м</w:t>
            </w:r>
          </w:p>
        </w:tc>
        <w:tc>
          <w:tcPr>
            <w:tcW w:w="0" w:type="auto"/>
          </w:tcPr>
          <w:p w:rsidR="00FC6270" w:rsidRDefault="005E11FA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C6270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11FA" w:rsidRDefault="005E11FA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1FA" w:rsidRDefault="005E11FA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1FA" w:rsidRPr="00755248" w:rsidRDefault="005E11FA" w:rsidP="005E11FA">
            <w:pPr>
              <w:spacing w:after="238"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</w:p>
        </w:tc>
        <w:tc>
          <w:tcPr>
            <w:tcW w:w="0" w:type="auto"/>
          </w:tcPr>
          <w:p w:rsidR="00FC6270" w:rsidRPr="005E11FA" w:rsidRDefault="005E11FA" w:rsidP="005E11FA">
            <w:pPr>
              <w:pStyle w:val="7"/>
              <w:shd w:val="clear" w:color="auto" w:fill="auto"/>
              <w:spacing w:after="240" w:line="278" w:lineRule="exact"/>
              <w:jc w:val="left"/>
              <w:rPr>
                <w:b w:val="0"/>
                <w:i w:val="0"/>
              </w:rPr>
            </w:pPr>
            <w:r w:rsidRPr="005E11FA">
              <w:rPr>
                <w:rStyle w:val="115pt"/>
              </w:rPr>
              <w:t>Установить информационные таблички с информацией о назначении помещений.</w:t>
            </w:r>
            <w:r>
              <w:rPr>
                <w:b w:val="0"/>
                <w:i w:val="0"/>
              </w:rPr>
              <w:t xml:space="preserve"> </w:t>
            </w:r>
            <w:r w:rsidRPr="005E11FA">
              <w:rPr>
                <w:rStyle w:val="115pt"/>
              </w:rPr>
              <w:t>Оборудовать дверные фиксаторы в положении «открыто»</w:t>
            </w:r>
            <w:r>
              <w:rPr>
                <w:rStyle w:val="115pt"/>
              </w:rPr>
              <w:t xml:space="preserve"> </w:t>
            </w:r>
            <w:r w:rsidRPr="005E11FA">
              <w:rPr>
                <w:rStyle w:val="115pt"/>
              </w:rPr>
              <w:t>/ «закрыто»</w:t>
            </w:r>
            <w:r>
              <w:rPr>
                <w:rStyle w:val="115pt"/>
              </w:rPr>
              <w:t xml:space="preserve"> </w:t>
            </w:r>
            <w:r w:rsidRPr="005E11FA">
              <w:rPr>
                <w:rStyle w:val="115pt"/>
              </w:rPr>
              <w:t>Снизить высоту порогов до 0,014 м</w:t>
            </w:r>
          </w:p>
        </w:tc>
        <w:tc>
          <w:tcPr>
            <w:tcW w:w="0" w:type="auto"/>
          </w:tcPr>
          <w:p w:rsidR="00FC6270" w:rsidRPr="00541A67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Текущий ремонт, 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5E11FA" w:rsidTr="00F05DC3">
        <w:tc>
          <w:tcPr>
            <w:tcW w:w="0" w:type="auto"/>
          </w:tcPr>
          <w:p w:rsidR="00FC6270" w:rsidRPr="00755248" w:rsidRDefault="005E11FA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C6270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0" w:type="auto"/>
          </w:tcPr>
          <w:p w:rsidR="00FC6270" w:rsidRPr="005E11FA" w:rsidRDefault="005E11FA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1FA">
              <w:rPr>
                <w:rStyle w:val="115pt"/>
                <w:rFonts w:eastAsiaTheme="minorEastAsia"/>
                <w:b w:val="0"/>
                <w:i w:val="0"/>
              </w:rPr>
              <w:t>Зальная форма обслуживания (спортивный, музыкальный зал</w:t>
            </w:r>
            <w:r>
              <w:rPr>
                <w:rStyle w:val="115pt"/>
                <w:rFonts w:eastAsiaTheme="minorEastAsia"/>
                <w:b w:val="0"/>
                <w:i w:val="0"/>
              </w:rPr>
              <w:t>)</w:t>
            </w:r>
          </w:p>
        </w:tc>
        <w:tc>
          <w:tcPr>
            <w:tcW w:w="0" w:type="auto"/>
          </w:tcPr>
          <w:p w:rsidR="00FC6270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FC6270" w:rsidRDefault="005E11FA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0" w:type="auto"/>
          </w:tcPr>
          <w:p w:rsidR="00FC6270" w:rsidRDefault="00E72FFC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E11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5E11FA" w:rsidRPr="005E11FA" w:rsidRDefault="005E11FA" w:rsidP="005E11FA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i w:val="0"/>
              </w:rPr>
            </w:pPr>
            <w:r w:rsidRPr="005E11FA">
              <w:rPr>
                <w:rStyle w:val="115pt"/>
              </w:rPr>
              <w:t>Отсутствуют информационные таблички, обозначающие назначение помещения. Отсутствуют поручни вдоль стен.</w:t>
            </w:r>
          </w:p>
          <w:p w:rsidR="00FC6270" w:rsidRPr="00541A67" w:rsidRDefault="005E11FA" w:rsidP="005E11FA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5E11FA">
              <w:rPr>
                <w:rStyle w:val="115pt"/>
                <w:rFonts w:eastAsiaTheme="minorEastAsia"/>
                <w:b w:val="0"/>
                <w:i w:val="0"/>
              </w:rPr>
              <w:t>Высота порогов 0,03м. Ширина двери 0,78м</w:t>
            </w:r>
          </w:p>
        </w:tc>
        <w:tc>
          <w:tcPr>
            <w:tcW w:w="0" w:type="auto"/>
          </w:tcPr>
          <w:p w:rsidR="00FC6270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0" w:type="auto"/>
          </w:tcPr>
          <w:p w:rsidR="005E11FA" w:rsidRPr="005E11FA" w:rsidRDefault="005E11FA" w:rsidP="005E11FA">
            <w:pPr>
              <w:pStyle w:val="7"/>
              <w:shd w:val="clear" w:color="auto" w:fill="auto"/>
              <w:spacing w:after="240" w:line="278" w:lineRule="exact"/>
              <w:jc w:val="center"/>
              <w:rPr>
                <w:b w:val="0"/>
                <w:i w:val="0"/>
              </w:rPr>
            </w:pPr>
            <w:r w:rsidRPr="005E11FA">
              <w:rPr>
                <w:rStyle w:val="115pt"/>
              </w:rPr>
              <w:t>Установить информационные таблички с информацией о назначении помещений.</w:t>
            </w:r>
          </w:p>
          <w:p w:rsidR="005E11FA" w:rsidRPr="005E11FA" w:rsidRDefault="005E11FA" w:rsidP="005E11FA">
            <w:pPr>
              <w:pStyle w:val="7"/>
              <w:shd w:val="clear" w:color="auto" w:fill="auto"/>
              <w:spacing w:before="240" w:after="360" w:line="230" w:lineRule="exact"/>
              <w:jc w:val="center"/>
              <w:rPr>
                <w:b w:val="0"/>
                <w:i w:val="0"/>
              </w:rPr>
            </w:pPr>
            <w:r w:rsidRPr="005E11FA">
              <w:rPr>
                <w:rStyle w:val="115pt"/>
              </w:rPr>
              <w:t>Оборудовать поручни вдоль стен.</w:t>
            </w:r>
          </w:p>
          <w:p w:rsidR="00FC6270" w:rsidRPr="00541A67" w:rsidRDefault="005E11FA" w:rsidP="005E11FA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5E11FA">
              <w:rPr>
                <w:rStyle w:val="115pt"/>
                <w:rFonts w:eastAsiaTheme="minorEastAsia"/>
                <w:b w:val="0"/>
                <w:i w:val="0"/>
              </w:rPr>
              <w:t>Снизить высоту порогов до 0,014 м. Установить дверь шириной не менее 0,90м.</w:t>
            </w:r>
          </w:p>
        </w:tc>
        <w:tc>
          <w:tcPr>
            <w:tcW w:w="0" w:type="auto"/>
          </w:tcPr>
          <w:p w:rsidR="00FC6270" w:rsidRPr="00541A67" w:rsidRDefault="00FC6270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Текущий ремонт, 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5E11FA" w:rsidTr="00F05DC3">
        <w:tc>
          <w:tcPr>
            <w:tcW w:w="0" w:type="auto"/>
          </w:tcPr>
          <w:p w:rsidR="00FC6270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C6270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0" w:type="auto"/>
          </w:tcPr>
          <w:p w:rsidR="00FC6270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C6270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C6270" w:rsidRDefault="00FC6270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E11FA" w:rsidRPr="005E11FA" w:rsidRDefault="005E11FA" w:rsidP="005E11FA">
            <w:pPr>
              <w:spacing w:line="274" w:lineRule="exact"/>
            </w:pPr>
            <w:r w:rsidRPr="005E11FA">
              <w:rPr>
                <w:rStyle w:val="20"/>
                <w:rFonts w:eastAsiaTheme="minorEastAsia"/>
                <w:u w:val="none"/>
              </w:rPr>
              <w:t>Отсутствуют информационные таблички, обозначающие назначение помещения. Ширина двери 0,78м Высота порога 0,03 м</w:t>
            </w:r>
            <w:proofErr w:type="gramStart"/>
            <w:r w:rsidRPr="005E11FA">
              <w:rPr>
                <w:rStyle w:val="20"/>
                <w:rFonts w:eastAsiaTheme="minorEastAsia"/>
                <w:u w:val="none"/>
              </w:rPr>
              <w:t xml:space="preserve"> О</w:t>
            </w:r>
            <w:proofErr w:type="gramEnd"/>
            <w:r w:rsidRPr="005E11FA">
              <w:rPr>
                <w:rStyle w:val="20"/>
                <w:rFonts w:eastAsiaTheme="minorEastAsia"/>
                <w:u w:val="none"/>
              </w:rPr>
              <w:t>тсутствуют поручни вдоль стен.</w:t>
            </w:r>
          </w:p>
          <w:p w:rsidR="00FC6270" w:rsidRDefault="00FC6270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FC6270" w:rsidRDefault="005E11FA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</w:tc>
        <w:tc>
          <w:tcPr>
            <w:tcW w:w="0" w:type="auto"/>
          </w:tcPr>
          <w:p w:rsidR="00FC6270" w:rsidRPr="005E11FA" w:rsidRDefault="005E11FA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sz w:val="24"/>
                <w:szCs w:val="24"/>
              </w:rPr>
            </w:pPr>
            <w:r w:rsidRPr="005E11FA">
              <w:rPr>
                <w:rStyle w:val="20"/>
                <w:rFonts w:eastAsiaTheme="minorEastAsia"/>
                <w:u w:val="none"/>
              </w:rPr>
              <w:t>Установить информационные таблички с информацией о назначении помещений. Установить дверь шириной не менее 0,90м</w:t>
            </w:r>
            <w:proofErr w:type="gramStart"/>
            <w:r w:rsidRPr="005E11FA">
              <w:rPr>
                <w:rStyle w:val="20"/>
                <w:rFonts w:eastAsiaTheme="minorEastAsia"/>
                <w:u w:val="none"/>
              </w:rPr>
              <w:t xml:space="preserve"> С</w:t>
            </w:r>
            <w:proofErr w:type="gramEnd"/>
            <w:r w:rsidRPr="005E11FA">
              <w:rPr>
                <w:rStyle w:val="20"/>
                <w:rFonts w:eastAsiaTheme="minorEastAsia"/>
                <w:u w:val="none"/>
              </w:rPr>
              <w:t>низить высоту порогов до 0,014 м. Оборудовать поручни вдоль стен.</w:t>
            </w:r>
          </w:p>
        </w:tc>
        <w:tc>
          <w:tcPr>
            <w:tcW w:w="0" w:type="auto"/>
          </w:tcPr>
          <w:p w:rsidR="00FC6270" w:rsidRPr="005E11FA" w:rsidRDefault="005E11FA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5E11FA">
              <w:rPr>
                <w:rStyle w:val="115pt"/>
                <w:rFonts w:eastAsiaTheme="minorEastAsia"/>
                <w:b w:val="0"/>
                <w:i w:val="0"/>
              </w:rPr>
              <w:t xml:space="preserve">Текущий ремонт с применением индивидуальных решений с </w:t>
            </w:r>
            <w:r w:rsidRPr="005E11FA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</w:p>
        </w:tc>
      </w:tr>
    </w:tbl>
    <w:p w:rsidR="005E11FA" w:rsidRDefault="005E11FA" w:rsidP="005E11FA">
      <w:pPr>
        <w:rPr>
          <w:rFonts w:ascii="Times New Roman" w:hAnsi="Times New Roman" w:cs="Times New Roman"/>
          <w:sz w:val="24"/>
          <w:szCs w:val="24"/>
        </w:rPr>
      </w:pPr>
    </w:p>
    <w:p w:rsidR="005E11FA" w:rsidRDefault="005E11FA" w:rsidP="005E11FA">
      <w:pPr>
        <w:rPr>
          <w:rFonts w:ascii="Times New Roman" w:hAnsi="Times New Roman" w:cs="Times New Roman"/>
          <w:sz w:val="24"/>
          <w:szCs w:val="24"/>
        </w:rPr>
      </w:pPr>
      <w:r w:rsidRPr="00541A67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Заключение по зоне:</w:t>
      </w:r>
    </w:p>
    <w:tbl>
      <w:tblPr>
        <w:tblStyle w:val="a5"/>
        <w:tblW w:w="0" w:type="auto"/>
        <w:tblLook w:val="04A0"/>
      </w:tblPr>
      <w:tblGrid>
        <w:gridCol w:w="4144"/>
        <w:gridCol w:w="3845"/>
        <w:gridCol w:w="1019"/>
        <w:gridCol w:w="937"/>
        <w:gridCol w:w="4841"/>
      </w:tblGrid>
      <w:tr w:rsidR="005E11FA" w:rsidTr="00F05DC3">
        <w:tc>
          <w:tcPr>
            <w:tcW w:w="0" w:type="auto"/>
            <w:vMerge w:val="restart"/>
          </w:tcPr>
          <w:p w:rsidR="005E11FA" w:rsidRPr="00541A67" w:rsidRDefault="005E11FA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Наименование </w:t>
            </w:r>
            <w:proofErr w:type="spellStart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структурно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softHyphen/>
              <w:t>функциональной</w:t>
            </w:r>
            <w:proofErr w:type="spellEnd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 зоны</w:t>
            </w:r>
          </w:p>
        </w:tc>
        <w:tc>
          <w:tcPr>
            <w:tcW w:w="0" w:type="auto"/>
            <w:vMerge w:val="restart"/>
          </w:tcPr>
          <w:p w:rsidR="005E11FA" w:rsidRPr="00541A67" w:rsidRDefault="005E11FA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Состояние доступности* (к пункту 3.4 Акта обследования ОСИ)</w:t>
            </w:r>
          </w:p>
        </w:tc>
        <w:tc>
          <w:tcPr>
            <w:tcW w:w="0" w:type="auto"/>
            <w:gridSpan w:val="2"/>
          </w:tcPr>
          <w:p w:rsidR="005E11FA" w:rsidRPr="00541A67" w:rsidRDefault="005E11FA" w:rsidP="00F05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</w:t>
            </w:r>
          </w:p>
        </w:tc>
        <w:tc>
          <w:tcPr>
            <w:tcW w:w="0" w:type="auto"/>
            <w:vMerge w:val="restart"/>
          </w:tcPr>
          <w:p w:rsidR="005E11FA" w:rsidRPr="00C13C89" w:rsidRDefault="005E11FA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C13C89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Рекомендации по адаптации (вид работы)** к пункту 4.1 Акта обследования ОСИ</w:t>
            </w:r>
          </w:p>
        </w:tc>
      </w:tr>
      <w:tr w:rsidR="005E11FA" w:rsidTr="00F05DC3">
        <w:tc>
          <w:tcPr>
            <w:tcW w:w="0" w:type="auto"/>
            <w:vMerge/>
          </w:tcPr>
          <w:p w:rsidR="005E11FA" w:rsidRDefault="005E11FA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E11FA" w:rsidRDefault="005E11FA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E11FA" w:rsidRDefault="005E11FA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5E11FA" w:rsidRDefault="005E11FA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  <w:vMerge/>
          </w:tcPr>
          <w:p w:rsidR="005E11FA" w:rsidRDefault="005E11FA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1FA" w:rsidTr="00F05DC3">
        <w:tc>
          <w:tcPr>
            <w:tcW w:w="0" w:type="auto"/>
          </w:tcPr>
          <w:p w:rsidR="005E11FA" w:rsidRPr="005E11FA" w:rsidRDefault="005E11FA" w:rsidP="00F05DC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1FA">
              <w:rPr>
                <w:rStyle w:val="115pt"/>
                <w:rFonts w:eastAsiaTheme="minorEastAsia"/>
                <w:b w:val="0"/>
                <w:i w:val="0"/>
              </w:rPr>
              <w:t>Зоны целевого назначения здания (целевого посещения объекта)</w:t>
            </w:r>
          </w:p>
        </w:tc>
        <w:tc>
          <w:tcPr>
            <w:tcW w:w="0" w:type="auto"/>
          </w:tcPr>
          <w:p w:rsidR="005E11FA" w:rsidRDefault="005E11FA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0" w:type="auto"/>
          </w:tcPr>
          <w:p w:rsidR="005E11FA" w:rsidRDefault="005E11FA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33-40</w:t>
            </w:r>
          </w:p>
        </w:tc>
        <w:tc>
          <w:tcPr>
            <w:tcW w:w="0" w:type="auto"/>
          </w:tcPr>
          <w:p w:rsidR="005E11FA" w:rsidRDefault="00E72FF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0" w:type="auto"/>
          </w:tcPr>
          <w:p w:rsidR="005E11FA" w:rsidRPr="00FC6270" w:rsidRDefault="005E11FA" w:rsidP="00F05DC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6270">
              <w:rPr>
                <w:rStyle w:val="115pt"/>
                <w:rFonts w:eastAsiaTheme="minorEastAsia"/>
                <w:b w:val="0"/>
                <w:i w:val="0"/>
              </w:rPr>
              <w:t xml:space="preserve">Индивидуальное решение с </w:t>
            </w:r>
            <w:r w:rsidRPr="00FC6270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  <w:r w:rsidRPr="00FC6270">
              <w:rPr>
                <w:rStyle w:val="115pt"/>
                <w:rFonts w:eastAsiaTheme="minorEastAsia"/>
                <w:b w:val="0"/>
                <w:i w:val="0"/>
              </w:rPr>
              <w:t xml:space="preserve">, текущий ремонт </w:t>
            </w:r>
          </w:p>
        </w:tc>
      </w:tr>
    </w:tbl>
    <w:p w:rsidR="00F05DC3" w:rsidRDefault="00F05DC3" w:rsidP="005E11FA">
      <w:pPr>
        <w:rPr>
          <w:rStyle w:val="8"/>
          <w:rFonts w:eastAsiaTheme="minorEastAsia"/>
          <w:sz w:val="24"/>
          <w:szCs w:val="24"/>
        </w:rPr>
      </w:pPr>
    </w:p>
    <w:p w:rsidR="005E11FA" w:rsidRPr="008D5175" w:rsidRDefault="005E11FA" w:rsidP="005E11FA">
      <w:pPr>
        <w:rPr>
          <w:rFonts w:ascii="Times New Roman" w:hAnsi="Times New Roman" w:cs="Times New Roman"/>
          <w:sz w:val="24"/>
          <w:szCs w:val="24"/>
        </w:rPr>
      </w:pPr>
      <w:r w:rsidRPr="008D5175">
        <w:rPr>
          <w:rStyle w:val="8"/>
          <w:rFonts w:eastAsiaTheme="minorEastAsia"/>
          <w:sz w:val="24"/>
          <w:szCs w:val="24"/>
        </w:rPr>
        <w:t xml:space="preserve">Комментарий к заключению: </w:t>
      </w:r>
      <w:r w:rsidRPr="008D5175">
        <w:rPr>
          <w:rFonts w:ascii="Times New Roman" w:hAnsi="Times New Roman" w:cs="Times New Roman"/>
          <w:b/>
          <w:bCs/>
          <w:sz w:val="24"/>
          <w:szCs w:val="24"/>
        </w:rPr>
        <w:t>отсутствует доступ на объект инвалидов и МГН (К</w:t>
      </w:r>
      <w:proofErr w:type="gramStart"/>
      <w:r w:rsidRPr="008D5175">
        <w:rPr>
          <w:rFonts w:ascii="Times New Roman" w:hAnsi="Times New Roman" w:cs="Times New Roman"/>
          <w:b/>
          <w:bCs/>
          <w:sz w:val="24"/>
          <w:szCs w:val="24"/>
        </w:rPr>
        <w:t>,О</w:t>
      </w:r>
      <w:proofErr w:type="gramEnd"/>
      <w:r w:rsidRPr="008D5175">
        <w:rPr>
          <w:rFonts w:ascii="Times New Roman" w:hAnsi="Times New Roman" w:cs="Times New Roman"/>
          <w:b/>
          <w:bCs/>
          <w:sz w:val="24"/>
          <w:szCs w:val="24"/>
        </w:rPr>
        <w:t>.С,Г, У)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11FA" w:rsidRPr="008D5175" w:rsidRDefault="005E11FA" w:rsidP="005E11FA">
      <w:pPr>
        <w:widowControl w:val="0"/>
        <w:numPr>
          <w:ilvl w:val="0"/>
          <w:numId w:val="1"/>
        </w:numPr>
        <w:tabs>
          <w:tab w:val="left" w:pos="488"/>
        </w:tabs>
        <w:spacing w:before="244"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указывается: ДП-В - доступно полностью всем;</w:t>
      </w:r>
    </w:p>
    <w:p w:rsidR="005E11FA" w:rsidRPr="008D5175" w:rsidRDefault="005E11FA" w:rsidP="005E11FA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ДП-И (К, О, С, Г, У) - доступно полностью избирательно (указать категории инвалидов);</w:t>
      </w:r>
    </w:p>
    <w:p w:rsidR="005E11FA" w:rsidRPr="008D5175" w:rsidRDefault="005E11FA" w:rsidP="005E11FA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ДЧ-В - доступно частично всем;</w:t>
      </w:r>
    </w:p>
    <w:p w:rsidR="005E11FA" w:rsidRPr="008D5175" w:rsidRDefault="005E11FA" w:rsidP="005E11FA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ДЧ-И (К, О, С, Г, У) - доступно частично избирательно (указать категории инвалидов);</w:t>
      </w:r>
    </w:p>
    <w:p w:rsidR="005E11FA" w:rsidRPr="008D5175" w:rsidRDefault="005E11FA" w:rsidP="005E11FA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 - доступно условно;</w:t>
      </w:r>
    </w:p>
    <w:p w:rsidR="005E11FA" w:rsidRPr="008D5175" w:rsidRDefault="005E11FA" w:rsidP="005E11FA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ВНД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D5175">
        <w:rPr>
          <w:rFonts w:ascii="Times New Roman" w:hAnsi="Times New Roman" w:cs="Times New Roman"/>
          <w:sz w:val="24"/>
          <w:szCs w:val="24"/>
        </w:rPr>
        <w:t xml:space="preserve"> недоступно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11FA" w:rsidRPr="008D5175" w:rsidRDefault="005E11FA" w:rsidP="005E11FA">
      <w:pPr>
        <w:spacing w:after="0" w:line="274" w:lineRule="exact"/>
        <w:ind w:left="320" w:right="384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</w:t>
      </w:r>
    </w:p>
    <w:p w:rsidR="005E11FA" w:rsidRPr="008D5175" w:rsidRDefault="005E11FA" w:rsidP="005E11FA">
      <w:pPr>
        <w:tabs>
          <w:tab w:val="left" w:pos="336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      индивидуальное решение с </w:t>
      </w:r>
      <w:r w:rsidRPr="008D5175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8D5175">
        <w:rPr>
          <w:rFonts w:ascii="Times New Roman" w:hAnsi="Times New Roman" w:cs="Times New Roman"/>
          <w:sz w:val="24"/>
          <w:szCs w:val="24"/>
        </w:rPr>
        <w:t>;</w:t>
      </w:r>
    </w:p>
    <w:p w:rsidR="005E11FA" w:rsidRDefault="005E11FA" w:rsidP="005E11FA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технические решения невозможны - организация альтернативной формы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6F1" w:rsidRDefault="006E76F1" w:rsidP="005E11FA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6E76F1" w:rsidRDefault="006E76F1" w:rsidP="005E11FA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6E76F1" w:rsidRDefault="006E76F1" w:rsidP="005E11FA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</w:p>
    <w:p w:rsidR="00F05DC3" w:rsidRDefault="00F05DC3" w:rsidP="00F05DC3">
      <w:pPr>
        <w:jc w:val="right"/>
        <w:rPr>
          <w:rFonts w:ascii="Times New Roman" w:hAnsi="Times New Roman" w:cs="Times New Roman"/>
          <w:sz w:val="24"/>
          <w:szCs w:val="24"/>
        </w:rPr>
      </w:pPr>
      <w:r w:rsidRPr="00DA5D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№5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DC3" w:rsidRDefault="00F05DC3" w:rsidP="00F05DC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 обследования ОСИ от 11.10.2016г. </w:t>
      </w:r>
    </w:p>
    <w:p w:rsidR="00F05DC3" w:rsidRPr="00DA5D27" w:rsidRDefault="00F05DC3" w:rsidP="00F05DC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5DC3" w:rsidRPr="00755248" w:rsidRDefault="00F05DC3" w:rsidP="00F05DC3">
      <w:pPr>
        <w:ind w:left="240"/>
        <w:jc w:val="center"/>
        <w:rPr>
          <w:sz w:val="24"/>
          <w:szCs w:val="24"/>
        </w:rPr>
      </w:pPr>
      <w:r w:rsidRPr="00755248">
        <w:rPr>
          <w:rStyle w:val="120"/>
          <w:rFonts w:eastAsiaTheme="minorEastAsia"/>
          <w:b w:val="0"/>
          <w:bCs w:val="0"/>
          <w:sz w:val="24"/>
          <w:szCs w:val="24"/>
        </w:rPr>
        <w:t>I Результаты обследования:</w:t>
      </w:r>
    </w:p>
    <w:p w:rsidR="00F05DC3" w:rsidRPr="00755248" w:rsidRDefault="00F05DC3" w:rsidP="00F05DC3">
      <w:pPr>
        <w:ind w:left="240"/>
        <w:jc w:val="center"/>
        <w:rPr>
          <w:sz w:val="24"/>
          <w:szCs w:val="24"/>
        </w:rPr>
      </w:pPr>
      <w:r>
        <w:rPr>
          <w:rStyle w:val="120"/>
          <w:rFonts w:eastAsiaTheme="minorEastAsia"/>
          <w:b w:val="0"/>
          <w:bCs w:val="0"/>
          <w:sz w:val="24"/>
          <w:szCs w:val="24"/>
          <w:lang w:val="en-US"/>
        </w:rPr>
        <w:t>V</w:t>
      </w:r>
      <w:r w:rsidRPr="004F5102">
        <w:rPr>
          <w:rStyle w:val="120"/>
          <w:rFonts w:eastAsiaTheme="minorEastAsia"/>
          <w:b w:val="0"/>
          <w:bCs w:val="0"/>
          <w:sz w:val="24"/>
          <w:szCs w:val="24"/>
        </w:rPr>
        <w:t xml:space="preserve">. </w:t>
      </w:r>
      <w:r>
        <w:rPr>
          <w:rStyle w:val="120"/>
          <w:rFonts w:eastAsiaTheme="minorEastAsia"/>
          <w:b w:val="0"/>
          <w:bCs w:val="0"/>
          <w:sz w:val="24"/>
          <w:szCs w:val="24"/>
        </w:rPr>
        <w:t xml:space="preserve">Санитарно-гигиенических помещений </w:t>
      </w:r>
    </w:p>
    <w:p w:rsidR="005910AD" w:rsidRDefault="00F05DC3" w:rsidP="00F05DC3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  <w:r w:rsidRPr="00755248">
        <w:rPr>
          <w:rStyle w:val="20"/>
          <w:rFonts w:eastAsiaTheme="minorEastAsia"/>
          <w:sz w:val="24"/>
          <w:szCs w:val="24"/>
        </w:rPr>
        <w:t xml:space="preserve">МКДОУ детский сад «Березка» п. </w:t>
      </w:r>
      <w:proofErr w:type="spellStart"/>
      <w:r w:rsidRPr="00755248">
        <w:rPr>
          <w:rStyle w:val="20"/>
          <w:rFonts w:eastAsiaTheme="minorEastAsia"/>
          <w:sz w:val="24"/>
          <w:szCs w:val="24"/>
        </w:rPr>
        <w:t>Такучет</w:t>
      </w:r>
      <w:proofErr w:type="spellEnd"/>
      <w:r w:rsidRPr="00755248">
        <w:rPr>
          <w:rStyle w:val="20"/>
          <w:rFonts w:eastAsiaTheme="minorEastAsia"/>
          <w:sz w:val="24"/>
          <w:szCs w:val="24"/>
        </w:rPr>
        <w:t xml:space="preserve">  ул. 1 мая, 8 «А»</w:t>
      </w:r>
      <w:r>
        <w:rPr>
          <w:rStyle w:val="20"/>
          <w:rFonts w:eastAsiaTheme="minorEastAsia"/>
          <w:sz w:val="24"/>
          <w:szCs w:val="24"/>
        </w:rPr>
        <w:t xml:space="preserve"> </w:t>
      </w:r>
    </w:p>
    <w:tbl>
      <w:tblPr>
        <w:tblStyle w:val="a5"/>
        <w:tblW w:w="0" w:type="auto"/>
        <w:tblInd w:w="240" w:type="dxa"/>
        <w:tblLook w:val="04A0"/>
      </w:tblPr>
      <w:tblGrid>
        <w:gridCol w:w="577"/>
        <w:gridCol w:w="1794"/>
        <w:gridCol w:w="706"/>
        <w:gridCol w:w="779"/>
        <w:gridCol w:w="704"/>
        <w:gridCol w:w="3083"/>
        <w:gridCol w:w="1484"/>
        <w:gridCol w:w="3250"/>
        <w:gridCol w:w="2169"/>
      </w:tblGrid>
      <w:tr w:rsidR="00F05DC3" w:rsidTr="00F05DC3">
        <w:tc>
          <w:tcPr>
            <w:tcW w:w="0" w:type="auto"/>
            <w:vMerge w:val="restart"/>
          </w:tcPr>
          <w:p w:rsidR="00F05DC3" w:rsidRPr="00755248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Fonts w:ascii="Times New Roman" w:hAnsi="Times New Roman" w:cs="Times New Roman"/>
              </w:rPr>
              <w:t>№</w:t>
            </w:r>
          </w:p>
          <w:p w:rsidR="00F05DC3" w:rsidRPr="00755248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5248">
              <w:rPr>
                <w:rFonts w:ascii="Times New Roman" w:hAnsi="Times New Roman" w:cs="Times New Roman"/>
              </w:rPr>
              <w:t>/</w:t>
            </w:r>
            <w:proofErr w:type="spell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F05DC3" w:rsidRPr="00755248" w:rsidRDefault="00F05DC3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Наименование</w:t>
            </w:r>
          </w:p>
          <w:p w:rsidR="00F05DC3" w:rsidRPr="00755248" w:rsidRDefault="00F05DC3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функционально</w:t>
            </w:r>
            <w:r w:rsidRPr="00755248">
              <w:rPr>
                <w:rStyle w:val="105pt"/>
                <w:sz w:val="22"/>
                <w:szCs w:val="22"/>
              </w:rPr>
              <w:softHyphen/>
            </w:r>
          </w:p>
          <w:p w:rsidR="00F05DC3" w:rsidRPr="00755248" w:rsidRDefault="00F05DC3" w:rsidP="00F05DC3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планировочного</w:t>
            </w:r>
          </w:p>
          <w:p w:rsidR="00F05DC3" w:rsidRPr="00755248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Style w:val="105pt"/>
                <w:rFonts w:eastAsiaTheme="minorEastAsia"/>
                <w:b w:val="0"/>
                <w:bCs w:val="0"/>
                <w:i w:val="0"/>
                <w:sz w:val="22"/>
                <w:szCs w:val="22"/>
              </w:rPr>
              <w:t>элемента</w:t>
            </w:r>
          </w:p>
        </w:tc>
        <w:tc>
          <w:tcPr>
            <w:tcW w:w="0" w:type="auto"/>
            <w:gridSpan w:val="3"/>
          </w:tcPr>
          <w:p w:rsidR="00F05DC3" w:rsidRPr="00755248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0" w:type="auto"/>
            <w:gridSpan w:val="2"/>
          </w:tcPr>
          <w:p w:rsidR="00F05DC3" w:rsidRPr="00755248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0" w:type="auto"/>
            <w:gridSpan w:val="2"/>
          </w:tcPr>
          <w:p w:rsidR="00F05DC3" w:rsidRPr="00755248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F05DC3" w:rsidTr="00F05DC3">
        <w:tc>
          <w:tcPr>
            <w:tcW w:w="0" w:type="auto"/>
            <w:vMerge/>
          </w:tcPr>
          <w:p w:rsidR="00F05DC3" w:rsidRDefault="00F05DC3" w:rsidP="00F05DC3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05DC3" w:rsidRDefault="00F05DC3" w:rsidP="00F05DC3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05DC3" w:rsidRPr="00541A67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Есть/</w:t>
            </w:r>
          </w:p>
          <w:p w:rsidR="00F05DC3" w:rsidRPr="00541A67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F05DC3" w:rsidRPr="00541A67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F05DC3" w:rsidRPr="00541A67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</w:tcPr>
          <w:p w:rsidR="00F05DC3" w:rsidRPr="00541A67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 </w:t>
            </w:r>
          </w:p>
        </w:tc>
        <w:tc>
          <w:tcPr>
            <w:tcW w:w="0" w:type="auto"/>
          </w:tcPr>
          <w:p w:rsidR="00F05DC3" w:rsidRPr="00541A67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0" w:type="auto"/>
          </w:tcPr>
          <w:p w:rsidR="00F05DC3" w:rsidRPr="00541A67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0" w:type="auto"/>
          </w:tcPr>
          <w:p w:rsidR="00F05DC3" w:rsidRPr="00541A67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работы </w:t>
            </w:r>
          </w:p>
        </w:tc>
      </w:tr>
      <w:tr w:rsidR="00F05DC3" w:rsidTr="00F05DC3">
        <w:tc>
          <w:tcPr>
            <w:tcW w:w="0" w:type="auto"/>
          </w:tcPr>
          <w:p w:rsidR="00F05DC3" w:rsidRPr="00755248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55248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0" w:type="auto"/>
          </w:tcPr>
          <w:p w:rsidR="00F05DC3" w:rsidRPr="00F05DC3" w:rsidRDefault="00F05DC3" w:rsidP="00F05DC3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i w:val="0"/>
              </w:rPr>
            </w:pPr>
            <w:r>
              <w:rPr>
                <w:rStyle w:val="115pt"/>
              </w:rPr>
              <w:t>Туалетная комната</w:t>
            </w:r>
          </w:p>
        </w:tc>
        <w:tc>
          <w:tcPr>
            <w:tcW w:w="0" w:type="auto"/>
          </w:tcPr>
          <w:p w:rsidR="00F05DC3" w:rsidRPr="00755248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F05DC3" w:rsidRPr="00755248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41-43</w:t>
            </w:r>
          </w:p>
        </w:tc>
        <w:tc>
          <w:tcPr>
            <w:tcW w:w="0" w:type="auto"/>
          </w:tcPr>
          <w:p w:rsidR="00F05DC3" w:rsidRPr="00755248" w:rsidRDefault="00E72FFC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 30</w:t>
            </w:r>
            <w:r w:rsidR="00F05DC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Ширина двери менее 0,90м.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Отсутствует универсальная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кабинка.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Отсутствуют</w:t>
            </w:r>
            <w:r>
              <w:rPr>
                <w:b w:val="0"/>
                <w:i w:val="0"/>
              </w:rPr>
              <w:t xml:space="preserve"> </w:t>
            </w:r>
            <w:r w:rsidRPr="00F05DC3">
              <w:rPr>
                <w:rStyle w:val="115pt"/>
              </w:rPr>
              <w:t>информационные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таблички, обозначающие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назначение помещения.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Отсутствует система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двусторонней связи;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отсутствует кнопка вызова;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Отсутствуют поручни,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штанги, откидные сиденья;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 xml:space="preserve">Отсутствуют крючки </w:t>
            </w:r>
            <w:proofErr w:type="gramStart"/>
            <w:r w:rsidRPr="00F05DC3">
              <w:rPr>
                <w:rStyle w:val="115pt"/>
              </w:rPr>
              <w:t>для</w:t>
            </w:r>
            <w:proofErr w:type="gramEnd"/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костылей, одежды и других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принадлежностей;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отсутствуют писсуары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вертикальной формы;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Отсутствуют унитазы,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30" w:lineRule="exact"/>
              <w:jc w:val="left"/>
              <w:rPr>
                <w:b w:val="0"/>
                <w:i w:val="0"/>
              </w:rPr>
            </w:pPr>
            <w:proofErr w:type="gramStart"/>
            <w:r w:rsidRPr="00F05DC3">
              <w:rPr>
                <w:rStyle w:val="115pt"/>
              </w:rPr>
              <w:t>имеющие опору для спины;</w:t>
            </w:r>
            <w:proofErr w:type="gramEnd"/>
          </w:p>
          <w:p w:rsidR="00F05DC3" w:rsidRPr="005E11FA" w:rsidRDefault="00F05DC3" w:rsidP="00F05DC3">
            <w:pPr>
              <w:spacing w:after="238" w:line="312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5DC3">
              <w:rPr>
                <w:rStyle w:val="115pt"/>
                <w:rFonts w:eastAsiaTheme="minorEastAsia"/>
                <w:b w:val="0"/>
                <w:i w:val="0"/>
              </w:rPr>
              <w:t>отсутствует свободная зона</w:t>
            </w:r>
            <w:r>
              <w:rPr>
                <w:rStyle w:val="115pt"/>
                <w:rFonts w:eastAsiaTheme="minorEastAsia"/>
                <w:b w:val="0"/>
                <w:i w:val="0"/>
              </w:rPr>
              <w:t xml:space="preserve"> </w:t>
            </w:r>
            <w:r w:rsidRPr="00F05DC3">
              <w:rPr>
                <w:rStyle w:val="115pt"/>
                <w:rFonts w:eastAsiaTheme="minorEastAsia"/>
                <w:b w:val="0"/>
                <w:i w:val="0"/>
              </w:rPr>
              <w:t xml:space="preserve">для пересаживания с кресла-коляски на унитаз; Система слива унитаза не имеет </w:t>
            </w:r>
            <w:r w:rsidRPr="00F05DC3">
              <w:rPr>
                <w:rStyle w:val="115pt"/>
                <w:rFonts w:eastAsiaTheme="minorEastAsia"/>
                <w:b w:val="0"/>
                <w:i w:val="0"/>
              </w:rPr>
              <w:lastRenderedPageBreak/>
              <w:t xml:space="preserve">рычаг на боковой поверхности стены или автоматического слива; смеситель умывальника холодной и горячей воды с </w:t>
            </w:r>
            <w:proofErr w:type="spellStart"/>
            <w:proofErr w:type="gramStart"/>
            <w:r w:rsidRPr="00F05DC3">
              <w:rPr>
                <w:rStyle w:val="115pt"/>
                <w:rFonts w:eastAsiaTheme="minorEastAsia"/>
                <w:b w:val="0"/>
                <w:i w:val="0"/>
              </w:rPr>
              <w:t>кран-буксами</w:t>
            </w:r>
            <w:proofErr w:type="spellEnd"/>
            <w:proofErr w:type="gramEnd"/>
            <w:r w:rsidRPr="00F05DC3">
              <w:rPr>
                <w:rStyle w:val="115pt"/>
                <w:rFonts w:eastAsiaTheme="minorEastAsia"/>
                <w:b w:val="0"/>
                <w:i w:val="0"/>
              </w:rPr>
              <w:t>.</w:t>
            </w:r>
            <w:r w:rsidRPr="00F05DC3">
              <w:t xml:space="preserve"> </w:t>
            </w:r>
            <w:r w:rsidRPr="00F05DC3">
              <w:rPr>
                <w:rStyle w:val="115pt"/>
                <w:rFonts w:eastAsiaTheme="minorEastAsia"/>
                <w:b w:val="0"/>
                <w:i w:val="0"/>
              </w:rPr>
              <w:t>Высота порога 0,03м</w:t>
            </w:r>
          </w:p>
        </w:tc>
        <w:tc>
          <w:tcPr>
            <w:tcW w:w="0" w:type="auto"/>
          </w:tcPr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 </w:t>
            </w:r>
          </w:p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F05DC3" w:rsidRDefault="00F05DC3" w:rsidP="00F05DC3">
            <w:pPr>
              <w:spacing w:after="238"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</w:p>
          <w:p w:rsidR="00F05DC3" w:rsidRDefault="00F05DC3" w:rsidP="00F05DC3">
            <w:pPr>
              <w:spacing w:after="238"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F05DC3" w:rsidRDefault="00F05DC3" w:rsidP="00F05DC3">
            <w:pPr>
              <w:spacing w:after="238"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</w:p>
          <w:p w:rsidR="00F05DC3" w:rsidRDefault="00F05DC3" w:rsidP="00F05DC3">
            <w:pPr>
              <w:spacing w:after="238"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DC3" w:rsidRDefault="00F05DC3" w:rsidP="00F05DC3">
            <w:pPr>
              <w:spacing w:after="238"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DC3" w:rsidRPr="00755248" w:rsidRDefault="00F05DC3" w:rsidP="00F05DC3">
            <w:pPr>
              <w:spacing w:after="238"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0" w:type="auto"/>
          </w:tcPr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Установить двери шириной не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менее 0,90м в просвете.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 xml:space="preserve">Установить </w:t>
            </w:r>
            <w:proofErr w:type="gramStart"/>
            <w:r>
              <w:rPr>
                <w:rStyle w:val="115pt"/>
              </w:rPr>
              <w:t>информационные</w:t>
            </w:r>
            <w:proofErr w:type="gramEnd"/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таблички с информацией о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proofErr w:type="gramStart"/>
            <w:r>
              <w:rPr>
                <w:rStyle w:val="115pt"/>
              </w:rPr>
              <w:t>назначении</w:t>
            </w:r>
            <w:proofErr w:type="gramEnd"/>
            <w:r>
              <w:rPr>
                <w:rStyle w:val="115pt"/>
              </w:rPr>
              <w:t xml:space="preserve"> помещений.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Оборудовать двусторонней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связью; оборудовать кнопкой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вызова;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Оборудовать поручнями,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штангами, откидными сиденьями;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 xml:space="preserve">Оборудовать крючками </w:t>
            </w:r>
            <w:proofErr w:type="gramStart"/>
            <w:r>
              <w:rPr>
                <w:rStyle w:val="115pt"/>
              </w:rPr>
              <w:t>для</w:t>
            </w:r>
            <w:proofErr w:type="gramEnd"/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костылей, одежды и других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принадлежностей; установить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писсуары вертикальной формы;</w:t>
            </w:r>
          </w:p>
          <w:p w:rsidR="00F05DC3" w:rsidRDefault="00F05DC3" w:rsidP="00F05DC3">
            <w:pPr>
              <w:pStyle w:val="7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Оборудовать унитазами</w:t>
            </w:r>
          </w:p>
          <w:p w:rsidR="00F05DC3" w:rsidRPr="005E11FA" w:rsidRDefault="00F05DC3" w:rsidP="00F05DC3">
            <w:pPr>
              <w:pStyle w:val="7"/>
              <w:shd w:val="clear" w:color="auto" w:fill="auto"/>
              <w:spacing w:after="240" w:line="278" w:lineRule="exact"/>
              <w:jc w:val="left"/>
              <w:rPr>
                <w:b w:val="0"/>
                <w:i w:val="0"/>
              </w:rPr>
            </w:pPr>
            <w:r>
              <w:rPr>
                <w:rStyle w:val="115pt"/>
              </w:rPr>
              <w:t xml:space="preserve">имеющими опору для </w:t>
            </w:r>
            <w:proofErr w:type="spellStart"/>
            <w:r>
              <w:rPr>
                <w:rStyle w:val="115pt"/>
              </w:rPr>
              <w:t>спины</w:t>
            </w:r>
            <w:proofErr w:type="gramStart"/>
            <w:r>
              <w:rPr>
                <w:rStyle w:val="115pt"/>
              </w:rPr>
              <w:t>;У</w:t>
            </w:r>
            <w:proofErr w:type="gramEnd"/>
            <w:r>
              <w:rPr>
                <w:rStyle w:val="115pt"/>
              </w:rPr>
              <w:t>становить</w:t>
            </w:r>
            <w:proofErr w:type="spellEnd"/>
            <w:r>
              <w:rPr>
                <w:rStyle w:val="115pt"/>
              </w:rPr>
              <w:t xml:space="preserve"> унитазы с автоматическим сливом воды или с ручным кнопочным управлением, которое следует расположить на боковой стене </w:t>
            </w:r>
            <w:r>
              <w:rPr>
                <w:rStyle w:val="115pt"/>
              </w:rPr>
              <w:lastRenderedPageBreak/>
              <w:t>кабины. Установить в умывальниках смесители с рычажной рукояткой и термостатом или с автоматическими и сенсорными кранами бесконтактного типа. Снизить высоту порогов до 0,014 м. Выполнить перепланировку в соответствии с требованиями</w:t>
            </w:r>
          </w:p>
        </w:tc>
        <w:tc>
          <w:tcPr>
            <w:tcW w:w="0" w:type="auto"/>
          </w:tcPr>
          <w:p w:rsidR="00F05DC3" w:rsidRPr="00541A67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lastRenderedPageBreak/>
              <w:t xml:space="preserve">Капитальный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 ремонт, 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F05DC3" w:rsidTr="00F05DC3">
        <w:tc>
          <w:tcPr>
            <w:tcW w:w="0" w:type="auto"/>
          </w:tcPr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0" w:type="auto"/>
          </w:tcPr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DC3" w:rsidRPr="00F05DC3" w:rsidRDefault="00F05DC3" w:rsidP="00F05DC3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bCs w:val="0"/>
                <w:i w:val="0"/>
                <w:iCs w:val="0"/>
                <w:sz w:val="23"/>
                <w:szCs w:val="23"/>
              </w:rPr>
            </w:pPr>
            <w:r w:rsidRPr="00F05DC3">
              <w:rPr>
                <w:rStyle w:val="115pt"/>
              </w:rPr>
              <w:t>Ширина двери менее 0,90м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bCs w:val="0"/>
                <w:i w:val="0"/>
                <w:iCs w:val="0"/>
                <w:sz w:val="23"/>
                <w:szCs w:val="23"/>
              </w:rPr>
            </w:pPr>
            <w:r w:rsidRPr="00F05DC3">
              <w:rPr>
                <w:rStyle w:val="115pt"/>
              </w:rPr>
              <w:t>Отсутствуют информационные таблички, обозначающие назначение помещения. Отсутствует система двусторонней связи; отсутствует кнопка вызова;</w:t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74" w:lineRule="exact"/>
              <w:jc w:val="center"/>
              <w:rPr>
                <w:b w:val="0"/>
                <w:bCs w:val="0"/>
                <w:i w:val="0"/>
                <w:iCs w:val="0"/>
                <w:sz w:val="23"/>
                <w:szCs w:val="23"/>
              </w:rPr>
            </w:pPr>
            <w:r w:rsidRPr="00F05DC3">
              <w:rPr>
                <w:rStyle w:val="115pt"/>
              </w:rPr>
              <w:t xml:space="preserve">Отсутствуют крючки для костылей, одежды и других принадлежностей; отсутствуют писсуары вертикальной формы; система слива унитаза не имеет рычаг на боковой поверхности стены или автоматического слива; смеситель умывальника холодной и горячей воды с </w:t>
            </w:r>
            <w:proofErr w:type="spellStart"/>
            <w:proofErr w:type="gramStart"/>
            <w:r w:rsidRPr="00F05DC3">
              <w:rPr>
                <w:rStyle w:val="115pt"/>
              </w:rPr>
              <w:t>кран-буксами</w:t>
            </w:r>
            <w:proofErr w:type="spellEnd"/>
            <w:proofErr w:type="gramEnd"/>
            <w:r w:rsidRPr="00F05DC3">
              <w:rPr>
                <w:rStyle w:val="115pt"/>
              </w:rPr>
              <w:t>.</w:t>
            </w:r>
          </w:p>
          <w:p w:rsidR="00F05DC3" w:rsidRDefault="00F05DC3" w:rsidP="00F05DC3">
            <w:pPr>
              <w:spacing w:line="274" w:lineRule="exact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F05DC3">
              <w:rPr>
                <w:rStyle w:val="115pt"/>
                <w:rFonts w:eastAsiaTheme="minorEastAsia"/>
                <w:b w:val="0"/>
                <w:i w:val="0"/>
              </w:rPr>
              <w:t>Высота порога 0,03м</w:t>
            </w:r>
          </w:p>
        </w:tc>
        <w:tc>
          <w:tcPr>
            <w:tcW w:w="0" w:type="auto"/>
          </w:tcPr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DC3" w:rsidRDefault="00F05DC3" w:rsidP="00F05DC3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0" w:type="auto"/>
          </w:tcPr>
          <w:p w:rsidR="00F05DC3" w:rsidRPr="00F05DC3" w:rsidRDefault="00F05DC3" w:rsidP="00F05DC3">
            <w:pPr>
              <w:pStyle w:val="7"/>
              <w:shd w:val="clear" w:color="auto" w:fill="auto"/>
              <w:spacing w:after="240" w:line="278" w:lineRule="exact"/>
              <w:jc w:val="center"/>
              <w:rPr>
                <w:b w:val="0"/>
                <w:bCs w:val="0"/>
                <w:i w:val="0"/>
                <w:iCs w:val="0"/>
                <w:sz w:val="23"/>
                <w:szCs w:val="23"/>
              </w:rPr>
            </w:pPr>
            <w:r w:rsidRPr="00F05DC3">
              <w:rPr>
                <w:rStyle w:val="115pt"/>
              </w:rPr>
              <w:t>Установить двери шириной не менее 0,90м в просвете. Установить информационные таблички с информацией о назначении помещений. Оборудовать двусторонней связью; оборудовать кнопкой вызова; оборудовать крючками для костылей, одежды и других принадлежностей; установить писсуары вертикальной формы;</w:t>
            </w:r>
          </w:p>
          <w:p w:rsidR="00F05DC3" w:rsidRPr="005E11FA" w:rsidRDefault="00F05DC3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sz w:val="24"/>
                <w:szCs w:val="24"/>
              </w:rPr>
            </w:pPr>
            <w:r w:rsidRPr="00F05DC3">
              <w:rPr>
                <w:rStyle w:val="115pt"/>
                <w:rFonts w:eastAsiaTheme="minorEastAsia"/>
                <w:b w:val="0"/>
                <w:i w:val="0"/>
              </w:rPr>
              <w:t xml:space="preserve">Установить унитазы с автоматическим сливом воды или с ручным кнопочным управлением, которое следует расположить на боковой стене кабины. Установить в умывальниках смесители с рычажной рукояткой и термостатом или с автоматическими и сенсорными кранами бесконтактного типа. Снизить </w:t>
            </w:r>
            <w:r w:rsidRPr="00F05DC3">
              <w:rPr>
                <w:rStyle w:val="115pt"/>
                <w:rFonts w:eastAsiaTheme="minorEastAsia"/>
                <w:b w:val="0"/>
                <w:i w:val="0"/>
              </w:rPr>
              <w:lastRenderedPageBreak/>
              <w:t>высоту порогов до 0,014 м.</w:t>
            </w:r>
          </w:p>
        </w:tc>
        <w:tc>
          <w:tcPr>
            <w:tcW w:w="0" w:type="auto"/>
          </w:tcPr>
          <w:p w:rsidR="00F05DC3" w:rsidRPr="005E11FA" w:rsidRDefault="00F05DC3" w:rsidP="00F05DC3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</w:rPr>
              <w:lastRenderedPageBreak/>
              <w:t xml:space="preserve">Капитальный </w:t>
            </w:r>
            <w:r w:rsidRPr="005E11FA">
              <w:rPr>
                <w:rStyle w:val="115pt"/>
                <w:rFonts w:eastAsiaTheme="minorEastAsia"/>
                <w:b w:val="0"/>
                <w:i w:val="0"/>
              </w:rPr>
              <w:t xml:space="preserve">ремонт с применением индивидуальных решений с </w:t>
            </w:r>
            <w:r w:rsidRPr="005E11FA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</w:p>
        </w:tc>
      </w:tr>
    </w:tbl>
    <w:p w:rsidR="00F05DC3" w:rsidRDefault="00F05DC3" w:rsidP="00F05DC3">
      <w:pPr>
        <w:rPr>
          <w:rFonts w:ascii="Times New Roman" w:hAnsi="Times New Roman" w:cs="Times New Roman"/>
          <w:sz w:val="24"/>
          <w:szCs w:val="24"/>
        </w:rPr>
      </w:pPr>
    </w:p>
    <w:p w:rsidR="00F05DC3" w:rsidRDefault="00F05DC3" w:rsidP="00F05DC3">
      <w:pPr>
        <w:rPr>
          <w:rFonts w:ascii="Times New Roman" w:hAnsi="Times New Roman" w:cs="Times New Roman"/>
          <w:sz w:val="24"/>
          <w:szCs w:val="24"/>
        </w:rPr>
      </w:pPr>
      <w:r w:rsidRPr="00541A67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Заключение по зоне:</w:t>
      </w:r>
    </w:p>
    <w:tbl>
      <w:tblPr>
        <w:tblStyle w:val="a5"/>
        <w:tblW w:w="0" w:type="auto"/>
        <w:tblLook w:val="04A0"/>
      </w:tblPr>
      <w:tblGrid>
        <w:gridCol w:w="3436"/>
        <w:gridCol w:w="4089"/>
        <w:gridCol w:w="1046"/>
        <w:gridCol w:w="1064"/>
        <w:gridCol w:w="5151"/>
      </w:tblGrid>
      <w:tr w:rsidR="00F05DC3" w:rsidTr="00F05DC3">
        <w:tc>
          <w:tcPr>
            <w:tcW w:w="0" w:type="auto"/>
            <w:vMerge w:val="restart"/>
          </w:tcPr>
          <w:p w:rsidR="00F05DC3" w:rsidRPr="00541A67" w:rsidRDefault="00F05DC3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Наименование </w:t>
            </w:r>
            <w:proofErr w:type="spellStart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структурно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softHyphen/>
              <w:t>функциональной</w:t>
            </w:r>
            <w:proofErr w:type="spellEnd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 зоны</w:t>
            </w:r>
          </w:p>
        </w:tc>
        <w:tc>
          <w:tcPr>
            <w:tcW w:w="0" w:type="auto"/>
            <w:vMerge w:val="restart"/>
          </w:tcPr>
          <w:p w:rsidR="00F05DC3" w:rsidRPr="00541A67" w:rsidRDefault="00F05DC3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Состояние доступности* (к пункту 3.4 Акта обследования ОСИ)</w:t>
            </w:r>
          </w:p>
        </w:tc>
        <w:tc>
          <w:tcPr>
            <w:tcW w:w="0" w:type="auto"/>
            <w:gridSpan w:val="2"/>
          </w:tcPr>
          <w:p w:rsidR="00F05DC3" w:rsidRPr="00541A67" w:rsidRDefault="00F05DC3" w:rsidP="00F05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</w:t>
            </w:r>
          </w:p>
        </w:tc>
        <w:tc>
          <w:tcPr>
            <w:tcW w:w="0" w:type="auto"/>
            <w:vMerge w:val="restart"/>
          </w:tcPr>
          <w:p w:rsidR="00F05DC3" w:rsidRPr="00C13C89" w:rsidRDefault="00F05DC3" w:rsidP="00F05DC3">
            <w:pPr>
              <w:rPr>
                <w:rFonts w:ascii="Times New Roman" w:hAnsi="Times New Roman" w:cs="Times New Roman"/>
                <w:b/>
                <w:i/>
              </w:rPr>
            </w:pPr>
            <w:r w:rsidRPr="00C13C89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Рекомендации по адаптации (вид работы)** к пункту 4.1 Акта обследования ОСИ</w:t>
            </w:r>
          </w:p>
        </w:tc>
      </w:tr>
      <w:tr w:rsidR="00F05DC3" w:rsidTr="00F05DC3">
        <w:tc>
          <w:tcPr>
            <w:tcW w:w="0" w:type="auto"/>
            <w:vMerge/>
          </w:tcPr>
          <w:p w:rsidR="00F05DC3" w:rsidRDefault="00F05DC3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05DC3" w:rsidRDefault="00F05DC3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DC3" w:rsidRDefault="00F05DC3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F05DC3" w:rsidRDefault="00F05DC3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  <w:vMerge/>
          </w:tcPr>
          <w:p w:rsidR="00F05DC3" w:rsidRDefault="00F05DC3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DC3" w:rsidTr="00F05DC3">
        <w:tc>
          <w:tcPr>
            <w:tcW w:w="0" w:type="auto"/>
          </w:tcPr>
          <w:p w:rsidR="00F05DC3" w:rsidRPr="00F05DC3" w:rsidRDefault="00F05DC3" w:rsidP="00F05DC3">
            <w:pPr>
              <w:pStyle w:val="7"/>
              <w:shd w:val="clear" w:color="auto" w:fill="auto"/>
              <w:spacing w:line="278" w:lineRule="exact"/>
              <w:jc w:val="center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Санитарно</w:t>
            </w:r>
            <w:r w:rsidRPr="00F05DC3">
              <w:rPr>
                <w:rStyle w:val="115pt"/>
              </w:rPr>
              <w:softHyphen/>
            </w:r>
          </w:p>
          <w:p w:rsidR="00F05DC3" w:rsidRPr="00F05DC3" w:rsidRDefault="00F05DC3" w:rsidP="00F05DC3">
            <w:pPr>
              <w:pStyle w:val="7"/>
              <w:shd w:val="clear" w:color="auto" w:fill="auto"/>
              <w:spacing w:line="278" w:lineRule="exact"/>
              <w:jc w:val="center"/>
              <w:rPr>
                <w:b w:val="0"/>
                <w:i w:val="0"/>
              </w:rPr>
            </w:pPr>
            <w:r w:rsidRPr="00F05DC3">
              <w:rPr>
                <w:rStyle w:val="115pt"/>
              </w:rPr>
              <w:t>гигиенических</w:t>
            </w:r>
          </w:p>
          <w:p w:rsidR="00F05DC3" w:rsidRPr="005E11FA" w:rsidRDefault="00F05DC3" w:rsidP="00F05D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5DC3">
              <w:rPr>
                <w:rStyle w:val="115pt"/>
                <w:rFonts w:eastAsiaTheme="minorEastAsia"/>
                <w:b w:val="0"/>
                <w:i w:val="0"/>
              </w:rPr>
              <w:t>помещений</w:t>
            </w:r>
          </w:p>
        </w:tc>
        <w:tc>
          <w:tcPr>
            <w:tcW w:w="0" w:type="auto"/>
          </w:tcPr>
          <w:p w:rsidR="00F05DC3" w:rsidRDefault="00F05DC3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0" w:type="auto"/>
          </w:tcPr>
          <w:p w:rsidR="00F05DC3" w:rsidRDefault="00F05DC3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41-43</w:t>
            </w:r>
          </w:p>
        </w:tc>
        <w:tc>
          <w:tcPr>
            <w:tcW w:w="0" w:type="auto"/>
          </w:tcPr>
          <w:p w:rsidR="00F05DC3" w:rsidRDefault="00E72FFC" w:rsidP="00F0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 30</w:t>
            </w:r>
            <w:r w:rsidR="00F05DC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05DC3" w:rsidRPr="00FC6270" w:rsidRDefault="00F05DC3" w:rsidP="00F05DC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6270">
              <w:rPr>
                <w:rStyle w:val="115pt"/>
                <w:rFonts w:eastAsiaTheme="minorEastAsia"/>
                <w:b w:val="0"/>
                <w:i w:val="0"/>
              </w:rPr>
              <w:t xml:space="preserve">Индивидуальное решение с </w:t>
            </w:r>
            <w:r w:rsidRPr="00FC6270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  <w:r w:rsidR="00992B11">
              <w:rPr>
                <w:rStyle w:val="115pt"/>
                <w:rFonts w:eastAsiaTheme="minorEastAsia"/>
                <w:b w:val="0"/>
                <w:i w:val="0"/>
              </w:rPr>
              <w:t>, капитальный</w:t>
            </w:r>
            <w:r w:rsidRPr="00FC6270">
              <w:rPr>
                <w:rStyle w:val="115pt"/>
                <w:rFonts w:eastAsiaTheme="minorEastAsia"/>
                <w:b w:val="0"/>
                <w:i w:val="0"/>
              </w:rPr>
              <w:t xml:space="preserve"> ремонт </w:t>
            </w:r>
          </w:p>
        </w:tc>
      </w:tr>
    </w:tbl>
    <w:p w:rsidR="00F05DC3" w:rsidRDefault="00F05DC3" w:rsidP="00F05DC3">
      <w:pPr>
        <w:rPr>
          <w:rStyle w:val="8"/>
          <w:rFonts w:eastAsiaTheme="minorEastAsia"/>
          <w:sz w:val="24"/>
          <w:szCs w:val="24"/>
        </w:rPr>
      </w:pPr>
    </w:p>
    <w:p w:rsidR="00F05DC3" w:rsidRPr="008D5175" w:rsidRDefault="00F05DC3" w:rsidP="00F05DC3">
      <w:pPr>
        <w:rPr>
          <w:rFonts w:ascii="Times New Roman" w:hAnsi="Times New Roman" w:cs="Times New Roman"/>
          <w:sz w:val="24"/>
          <w:szCs w:val="24"/>
        </w:rPr>
      </w:pPr>
      <w:r w:rsidRPr="008D5175">
        <w:rPr>
          <w:rStyle w:val="8"/>
          <w:rFonts w:eastAsiaTheme="minorEastAsia"/>
          <w:sz w:val="24"/>
          <w:szCs w:val="24"/>
        </w:rPr>
        <w:t xml:space="preserve">Комментарий к заключению: </w:t>
      </w:r>
      <w:r w:rsidRPr="008D5175">
        <w:rPr>
          <w:rFonts w:ascii="Times New Roman" w:hAnsi="Times New Roman" w:cs="Times New Roman"/>
          <w:b/>
          <w:bCs/>
          <w:sz w:val="24"/>
          <w:szCs w:val="24"/>
        </w:rPr>
        <w:t>отсутствует доступ на объект инвалидов и МГН (К</w:t>
      </w:r>
      <w:proofErr w:type="gramStart"/>
      <w:r w:rsidRPr="008D5175">
        <w:rPr>
          <w:rFonts w:ascii="Times New Roman" w:hAnsi="Times New Roman" w:cs="Times New Roman"/>
          <w:b/>
          <w:bCs/>
          <w:sz w:val="24"/>
          <w:szCs w:val="24"/>
        </w:rPr>
        <w:t>,О</w:t>
      </w:r>
      <w:proofErr w:type="gramEnd"/>
      <w:r w:rsidRPr="008D5175">
        <w:rPr>
          <w:rFonts w:ascii="Times New Roman" w:hAnsi="Times New Roman" w:cs="Times New Roman"/>
          <w:b/>
          <w:bCs/>
          <w:sz w:val="24"/>
          <w:szCs w:val="24"/>
        </w:rPr>
        <w:t>.С,Г, У)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05DC3" w:rsidRPr="008D5175" w:rsidRDefault="00F05DC3" w:rsidP="00F05DC3">
      <w:pPr>
        <w:widowControl w:val="0"/>
        <w:numPr>
          <w:ilvl w:val="0"/>
          <w:numId w:val="1"/>
        </w:numPr>
        <w:tabs>
          <w:tab w:val="left" w:pos="488"/>
        </w:tabs>
        <w:spacing w:before="244"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указывается: ДП-В - доступно полностью всем;</w:t>
      </w:r>
    </w:p>
    <w:p w:rsidR="00F05DC3" w:rsidRPr="008D5175" w:rsidRDefault="00F05DC3" w:rsidP="00F05DC3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ДП-И (К, О, С, Г, У) - доступно полностью избирательно (указать категории инвалидов);</w:t>
      </w:r>
    </w:p>
    <w:p w:rsidR="00F05DC3" w:rsidRPr="008D5175" w:rsidRDefault="00F05DC3" w:rsidP="00F05DC3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ДЧ-В - доступно частично всем;</w:t>
      </w:r>
    </w:p>
    <w:p w:rsidR="00F05DC3" w:rsidRPr="008D5175" w:rsidRDefault="00F05DC3" w:rsidP="00F05DC3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ДЧ-И (К, О, С, Г, У) - доступно частично избирательно (указать категории инвалидов);</w:t>
      </w:r>
    </w:p>
    <w:p w:rsidR="00F05DC3" w:rsidRPr="008D5175" w:rsidRDefault="00F05DC3" w:rsidP="00F05DC3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 - доступно условно;</w:t>
      </w:r>
    </w:p>
    <w:p w:rsidR="00F05DC3" w:rsidRPr="008D5175" w:rsidRDefault="00F05DC3" w:rsidP="00F05DC3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ВНД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D5175">
        <w:rPr>
          <w:rFonts w:ascii="Times New Roman" w:hAnsi="Times New Roman" w:cs="Times New Roman"/>
          <w:sz w:val="24"/>
          <w:szCs w:val="24"/>
        </w:rPr>
        <w:t xml:space="preserve"> недоступно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DC3" w:rsidRPr="008D5175" w:rsidRDefault="00F05DC3" w:rsidP="00F05DC3">
      <w:pPr>
        <w:spacing w:after="0" w:line="274" w:lineRule="exact"/>
        <w:ind w:left="320" w:right="384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</w:t>
      </w:r>
    </w:p>
    <w:p w:rsidR="00F05DC3" w:rsidRPr="008D5175" w:rsidRDefault="00F05DC3" w:rsidP="00F05DC3">
      <w:pPr>
        <w:tabs>
          <w:tab w:val="left" w:pos="336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      индивидуальное решение с </w:t>
      </w:r>
      <w:r w:rsidRPr="008D5175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8D5175">
        <w:rPr>
          <w:rFonts w:ascii="Times New Roman" w:hAnsi="Times New Roman" w:cs="Times New Roman"/>
          <w:sz w:val="24"/>
          <w:szCs w:val="24"/>
        </w:rPr>
        <w:t>;</w:t>
      </w:r>
    </w:p>
    <w:p w:rsidR="00F05DC3" w:rsidRDefault="00F05DC3" w:rsidP="00F05DC3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технические решения невозможны - организация альтернативной формы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5DC3" w:rsidRDefault="00F05DC3" w:rsidP="00F05DC3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</w:p>
    <w:p w:rsidR="006E76F1" w:rsidRDefault="006E76F1" w:rsidP="00F05DC3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</w:p>
    <w:p w:rsidR="006E76F1" w:rsidRDefault="006E76F1" w:rsidP="00F05DC3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</w:p>
    <w:p w:rsidR="006E76F1" w:rsidRDefault="006E76F1" w:rsidP="00F05DC3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</w:p>
    <w:p w:rsidR="006E76F1" w:rsidRDefault="006E76F1" w:rsidP="00F05DC3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</w:p>
    <w:p w:rsidR="006E76F1" w:rsidRDefault="006E76F1" w:rsidP="00F05DC3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</w:p>
    <w:p w:rsidR="003501EA" w:rsidRDefault="003501EA" w:rsidP="00F05DC3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</w:p>
    <w:p w:rsidR="00992B11" w:rsidRDefault="00992B11" w:rsidP="00992B11">
      <w:pPr>
        <w:jc w:val="right"/>
        <w:rPr>
          <w:rFonts w:ascii="Times New Roman" w:hAnsi="Times New Roman" w:cs="Times New Roman"/>
          <w:sz w:val="24"/>
          <w:szCs w:val="24"/>
        </w:rPr>
      </w:pPr>
      <w:r w:rsidRPr="00DA5D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№6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B11" w:rsidRDefault="00992B11" w:rsidP="00992B1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 обследования ОСИ от 11.10.2016г. </w:t>
      </w:r>
    </w:p>
    <w:p w:rsidR="00992B11" w:rsidRPr="00DA5D27" w:rsidRDefault="00992B11" w:rsidP="00992B1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2B11" w:rsidRPr="00755248" w:rsidRDefault="00992B11" w:rsidP="00992B11">
      <w:pPr>
        <w:ind w:left="240"/>
        <w:jc w:val="center"/>
        <w:rPr>
          <w:sz w:val="24"/>
          <w:szCs w:val="24"/>
        </w:rPr>
      </w:pPr>
      <w:r w:rsidRPr="00755248">
        <w:rPr>
          <w:rStyle w:val="120"/>
          <w:rFonts w:eastAsiaTheme="minorEastAsia"/>
          <w:b w:val="0"/>
          <w:bCs w:val="0"/>
          <w:sz w:val="24"/>
          <w:szCs w:val="24"/>
        </w:rPr>
        <w:t>I Результаты обследования:</w:t>
      </w:r>
    </w:p>
    <w:p w:rsidR="00992B11" w:rsidRPr="00755248" w:rsidRDefault="00992B11" w:rsidP="00992B11">
      <w:pPr>
        <w:ind w:left="240"/>
        <w:jc w:val="center"/>
        <w:rPr>
          <w:sz w:val="24"/>
          <w:szCs w:val="24"/>
        </w:rPr>
      </w:pPr>
      <w:r>
        <w:rPr>
          <w:rStyle w:val="120"/>
          <w:rFonts w:eastAsiaTheme="minorEastAsia"/>
          <w:b w:val="0"/>
          <w:bCs w:val="0"/>
          <w:sz w:val="24"/>
          <w:szCs w:val="24"/>
          <w:lang w:val="en-US"/>
        </w:rPr>
        <w:t>VI</w:t>
      </w:r>
      <w:r w:rsidRPr="004F5102">
        <w:rPr>
          <w:rStyle w:val="120"/>
          <w:rFonts w:eastAsiaTheme="minorEastAsia"/>
          <w:b w:val="0"/>
          <w:bCs w:val="0"/>
          <w:sz w:val="24"/>
          <w:szCs w:val="24"/>
        </w:rPr>
        <w:t xml:space="preserve">. </w:t>
      </w:r>
      <w:r>
        <w:rPr>
          <w:rStyle w:val="120"/>
          <w:rFonts w:eastAsiaTheme="minorEastAsia"/>
          <w:b w:val="0"/>
          <w:bCs w:val="0"/>
          <w:sz w:val="24"/>
          <w:szCs w:val="24"/>
        </w:rPr>
        <w:t xml:space="preserve">Системы информации на объекте </w:t>
      </w:r>
    </w:p>
    <w:p w:rsidR="00992B11" w:rsidRDefault="00992B11" w:rsidP="00992B11">
      <w:pPr>
        <w:spacing w:after="238" w:line="312" w:lineRule="exact"/>
        <w:ind w:left="240"/>
        <w:jc w:val="center"/>
        <w:rPr>
          <w:rStyle w:val="20"/>
          <w:rFonts w:eastAsiaTheme="minorEastAsia"/>
          <w:sz w:val="24"/>
          <w:szCs w:val="24"/>
        </w:rPr>
      </w:pPr>
      <w:r w:rsidRPr="00755248">
        <w:rPr>
          <w:rStyle w:val="20"/>
          <w:rFonts w:eastAsiaTheme="minorEastAsia"/>
          <w:sz w:val="24"/>
          <w:szCs w:val="24"/>
        </w:rPr>
        <w:t xml:space="preserve">МКДОУ детский сад «Березка» п. </w:t>
      </w:r>
      <w:proofErr w:type="spellStart"/>
      <w:r w:rsidRPr="00755248">
        <w:rPr>
          <w:rStyle w:val="20"/>
          <w:rFonts w:eastAsiaTheme="minorEastAsia"/>
          <w:sz w:val="24"/>
          <w:szCs w:val="24"/>
        </w:rPr>
        <w:t>Такучет</w:t>
      </w:r>
      <w:proofErr w:type="spellEnd"/>
      <w:r w:rsidRPr="00755248">
        <w:rPr>
          <w:rStyle w:val="20"/>
          <w:rFonts w:eastAsiaTheme="minorEastAsia"/>
          <w:sz w:val="24"/>
          <w:szCs w:val="24"/>
        </w:rPr>
        <w:t xml:space="preserve">  ул. 1 мая, 8 «А»</w:t>
      </w:r>
      <w:r>
        <w:rPr>
          <w:rStyle w:val="20"/>
          <w:rFonts w:eastAsiaTheme="minorEastAsia"/>
          <w:sz w:val="24"/>
          <w:szCs w:val="24"/>
        </w:rPr>
        <w:t xml:space="preserve"> </w:t>
      </w:r>
    </w:p>
    <w:tbl>
      <w:tblPr>
        <w:tblStyle w:val="a5"/>
        <w:tblW w:w="0" w:type="auto"/>
        <w:tblInd w:w="240" w:type="dxa"/>
        <w:tblLook w:val="04A0"/>
      </w:tblPr>
      <w:tblGrid>
        <w:gridCol w:w="577"/>
        <w:gridCol w:w="1862"/>
        <w:gridCol w:w="706"/>
        <w:gridCol w:w="812"/>
        <w:gridCol w:w="730"/>
        <w:gridCol w:w="2831"/>
        <w:gridCol w:w="1632"/>
        <w:gridCol w:w="2944"/>
        <w:gridCol w:w="2452"/>
      </w:tblGrid>
      <w:tr w:rsidR="006E76F1" w:rsidTr="00D83DE5">
        <w:tc>
          <w:tcPr>
            <w:tcW w:w="0" w:type="auto"/>
            <w:vMerge w:val="restart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Fonts w:ascii="Times New Roman" w:hAnsi="Times New Roman" w:cs="Times New Roman"/>
              </w:rPr>
              <w:t>№</w:t>
            </w:r>
          </w:p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55248">
              <w:rPr>
                <w:rFonts w:ascii="Times New Roman" w:hAnsi="Times New Roman" w:cs="Times New Roman"/>
              </w:rPr>
              <w:t>/</w:t>
            </w:r>
            <w:proofErr w:type="spellStart"/>
            <w:r w:rsidRPr="0075524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992B11" w:rsidRPr="00755248" w:rsidRDefault="00992B11" w:rsidP="00D83DE5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Наименование</w:t>
            </w:r>
          </w:p>
          <w:p w:rsidR="00992B11" w:rsidRPr="00755248" w:rsidRDefault="00992B11" w:rsidP="00D83DE5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функционально</w:t>
            </w:r>
            <w:r w:rsidRPr="00755248">
              <w:rPr>
                <w:rStyle w:val="105pt"/>
                <w:sz w:val="22"/>
                <w:szCs w:val="22"/>
              </w:rPr>
              <w:softHyphen/>
            </w:r>
          </w:p>
          <w:p w:rsidR="00992B11" w:rsidRPr="00755248" w:rsidRDefault="00992B11" w:rsidP="00D83DE5">
            <w:pPr>
              <w:pStyle w:val="7"/>
              <w:shd w:val="clear" w:color="auto" w:fill="auto"/>
              <w:spacing w:line="254" w:lineRule="exact"/>
              <w:jc w:val="center"/>
              <w:rPr>
                <w:i w:val="0"/>
                <w:sz w:val="22"/>
                <w:szCs w:val="22"/>
              </w:rPr>
            </w:pPr>
            <w:r w:rsidRPr="00755248">
              <w:rPr>
                <w:rStyle w:val="105pt"/>
                <w:sz w:val="22"/>
                <w:szCs w:val="22"/>
              </w:rPr>
              <w:t>планировочного</w:t>
            </w:r>
          </w:p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755248">
              <w:rPr>
                <w:rStyle w:val="105pt"/>
                <w:rFonts w:eastAsiaTheme="minorEastAsia"/>
                <w:b w:val="0"/>
                <w:bCs w:val="0"/>
                <w:i w:val="0"/>
                <w:sz w:val="22"/>
                <w:szCs w:val="22"/>
              </w:rPr>
              <w:t>элемента</w:t>
            </w:r>
          </w:p>
        </w:tc>
        <w:tc>
          <w:tcPr>
            <w:tcW w:w="0" w:type="auto"/>
            <w:gridSpan w:val="3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0" w:type="auto"/>
            <w:gridSpan w:val="2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0" w:type="auto"/>
            <w:gridSpan w:val="2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6E76F1" w:rsidTr="00D83DE5">
        <w:tc>
          <w:tcPr>
            <w:tcW w:w="0" w:type="auto"/>
            <w:vMerge/>
          </w:tcPr>
          <w:p w:rsidR="00992B11" w:rsidRDefault="00992B11" w:rsidP="00D83DE5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92B11" w:rsidRDefault="00992B11" w:rsidP="00D83DE5">
            <w:pPr>
              <w:spacing w:after="238" w:line="31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92B11" w:rsidRPr="00541A67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Есть/</w:t>
            </w:r>
          </w:p>
          <w:p w:rsidR="00992B11" w:rsidRPr="00541A67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992B11" w:rsidRPr="00541A67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992B11" w:rsidRPr="00541A67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</w:tcPr>
          <w:p w:rsidR="00992B11" w:rsidRPr="00541A67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 </w:t>
            </w:r>
          </w:p>
        </w:tc>
        <w:tc>
          <w:tcPr>
            <w:tcW w:w="0" w:type="auto"/>
          </w:tcPr>
          <w:p w:rsidR="00992B11" w:rsidRPr="00541A67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0" w:type="auto"/>
          </w:tcPr>
          <w:p w:rsidR="00992B11" w:rsidRPr="00541A67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0" w:type="auto"/>
          </w:tcPr>
          <w:p w:rsidR="00992B11" w:rsidRPr="00541A67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работы </w:t>
            </w:r>
          </w:p>
        </w:tc>
      </w:tr>
      <w:tr w:rsidR="006E76F1" w:rsidTr="006E76F1">
        <w:trPr>
          <w:trHeight w:val="2780"/>
        </w:trPr>
        <w:tc>
          <w:tcPr>
            <w:tcW w:w="0" w:type="auto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55248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0" w:type="auto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0" w:type="auto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92B11" w:rsidRP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2B11">
              <w:rPr>
                <w:rStyle w:val="115pt"/>
                <w:rFonts w:eastAsiaTheme="minorEastAsia"/>
                <w:b w:val="0"/>
                <w:i w:val="0"/>
              </w:rPr>
              <w:t>Отсутствует комплексная система информации обеспечивающая определять своё местоположение на объекте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992B11" w:rsidRPr="000C0991" w:rsidRDefault="006E76F1" w:rsidP="006E76F1">
            <w:pPr>
              <w:pStyle w:val="7"/>
              <w:shd w:val="clear" w:color="auto" w:fill="auto"/>
              <w:spacing w:before="780" w:after="480" w:line="278" w:lineRule="exact"/>
              <w:jc w:val="center"/>
              <w:rPr>
                <w:bCs w:val="0"/>
                <w:iCs w:val="0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Сформировать комплексную систему информации обеспечивающую определять своё местоположение на объекте</w:t>
            </w:r>
          </w:p>
        </w:tc>
        <w:tc>
          <w:tcPr>
            <w:tcW w:w="0" w:type="auto"/>
          </w:tcPr>
          <w:p w:rsidR="00992B11" w:rsidRPr="00541A67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Текущий ремонт, применение индивидуальных решений с 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6E76F1" w:rsidTr="00D83DE5">
        <w:tc>
          <w:tcPr>
            <w:tcW w:w="0" w:type="auto"/>
          </w:tcPr>
          <w:p w:rsidR="00992B11" w:rsidRPr="00755248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92B11" w:rsidRPr="00992B11" w:rsidRDefault="00992B11" w:rsidP="00D83DE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992B11">
              <w:rPr>
                <w:rStyle w:val="115pt"/>
                <w:rFonts w:eastAsiaTheme="minorEastAsia"/>
                <w:b w:val="0"/>
                <w:i w:val="0"/>
              </w:rPr>
              <w:t>Отсутствует комплексная система информации обеспечивающая определять своё местоположение на объекте</w:t>
            </w:r>
          </w:p>
        </w:tc>
        <w:tc>
          <w:tcPr>
            <w:tcW w:w="0" w:type="auto"/>
          </w:tcPr>
          <w:p w:rsidR="00992B11" w:rsidRDefault="006E76F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</w:tc>
        <w:tc>
          <w:tcPr>
            <w:tcW w:w="0" w:type="auto"/>
          </w:tcPr>
          <w:p w:rsidR="00992B11" w:rsidRPr="006E76F1" w:rsidRDefault="006E76F1" w:rsidP="00D83DE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6E76F1">
              <w:rPr>
                <w:rStyle w:val="115pt"/>
                <w:rFonts w:eastAsiaTheme="minorEastAsia"/>
                <w:b w:val="0"/>
                <w:i w:val="0"/>
              </w:rPr>
              <w:t>Сформировать комплексную систему информации обеспечивающую определять своё местоположение на объекте</w:t>
            </w:r>
          </w:p>
        </w:tc>
        <w:tc>
          <w:tcPr>
            <w:tcW w:w="0" w:type="auto"/>
          </w:tcPr>
          <w:p w:rsidR="00992B11" w:rsidRPr="00541A67" w:rsidRDefault="006E76F1" w:rsidP="00D83DE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Текущий </w:t>
            </w:r>
            <w:r w:rsidR="00992B11"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 xml:space="preserve">ремонт, применение индивидуальных решений с </w:t>
            </w:r>
            <w:r w:rsidR="00992B11" w:rsidRPr="00541A67">
              <w:rPr>
                <w:rStyle w:val="115pt"/>
                <w:rFonts w:eastAsiaTheme="minorEastAsia"/>
                <w:b w:val="0"/>
                <w:i w:val="0"/>
                <w:sz w:val="24"/>
                <w:szCs w:val="24"/>
                <w:lang w:val="en-US"/>
              </w:rPr>
              <w:t>TCP</w:t>
            </w:r>
            <w:r w:rsidR="00992B11"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6E76F1" w:rsidTr="00D83DE5"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6.3.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92B11" w:rsidRPr="00992B11" w:rsidRDefault="00992B11" w:rsidP="00D83DE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992B11">
              <w:rPr>
                <w:rStyle w:val="115pt"/>
                <w:rFonts w:eastAsiaTheme="minorEastAsia"/>
                <w:b w:val="0"/>
                <w:i w:val="0"/>
              </w:rPr>
              <w:t>Отсутствует комплексная система информации обеспечивающая определять своё местоположение на объекте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</w:p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2B11" w:rsidRPr="006E76F1" w:rsidRDefault="006E76F1" w:rsidP="00D83DE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</w:rPr>
            </w:pPr>
            <w:r w:rsidRPr="006E76F1">
              <w:rPr>
                <w:rStyle w:val="115pt"/>
                <w:rFonts w:eastAsiaTheme="minorEastAsia"/>
                <w:b w:val="0"/>
                <w:i w:val="0"/>
              </w:rPr>
              <w:t>Сформировать комплексную систему информации обеспечивающую определять своё местоположение на объекте</w:t>
            </w:r>
          </w:p>
        </w:tc>
        <w:tc>
          <w:tcPr>
            <w:tcW w:w="0" w:type="auto"/>
          </w:tcPr>
          <w:p w:rsidR="00992B11" w:rsidRPr="006E76F1" w:rsidRDefault="00992B11" w:rsidP="00D83DE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>
              <w:rPr>
                <w:rStyle w:val="115pt"/>
                <w:rFonts w:eastAsiaTheme="minorEastAsia"/>
                <w:b w:val="0"/>
                <w:i w:val="0"/>
              </w:rPr>
              <w:t>Индивидуаль</w:t>
            </w:r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ное решение с </w:t>
            </w:r>
            <w:r w:rsidRPr="0017200C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  <w:r w:rsidR="006E76F1">
              <w:rPr>
                <w:rStyle w:val="115pt"/>
                <w:rFonts w:eastAsiaTheme="minorEastAsia"/>
                <w:b w:val="0"/>
                <w:i w:val="0"/>
              </w:rPr>
              <w:t>, текущий ремонт</w:t>
            </w:r>
          </w:p>
        </w:tc>
      </w:tr>
      <w:tr w:rsidR="006E76F1" w:rsidTr="00D83DE5"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2B11" w:rsidRPr="00992B11" w:rsidRDefault="00992B11" w:rsidP="00D83DE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992B11">
              <w:rPr>
                <w:rStyle w:val="115pt"/>
                <w:rFonts w:eastAsiaTheme="minorEastAsia"/>
                <w:b w:val="0"/>
                <w:i w:val="0"/>
              </w:rPr>
              <w:t>Отсутствует комплексная система информации обеспечивающая определять своё местоположение на объекте</w:t>
            </w:r>
          </w:p>
        </w:tc>
        <w:tc>
          <w:tcPr>
            <w:tcW w:w="0" w:type="auto"/>
          </w:tcPr>
          <w:p w:rsidR="00992B11" w:rsidRDefault="00992B11" w:rsidP="00D83DE5">
            <w:pPr>
              <w:spacing w:after="238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2B11" w:rsidRPr="006E76F1" w:rsidRDefault="006E76F1" w:rsidP="00D83DE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r w:rsidRPr="006E76F1">
              <w:rPr>
                <w:rStyle w:val="115pt"/>
                <w:rFonts w:eastAsiaTheme="minorEastAsia"/>
                <w:b w:val="0"/>
                <w:i w:val="0"/>
              </w:rPr>
              <w:t>Сформировать комплексную систему информации обеспечивающую определять своё местоположение на объекте</w:t>
            </w:r>
          </w:p>
        </w:tc>
        <w:tc>
          <w:tcPr>
            <w:tcW w:w="0" w:type="auto"/>
          </w:tcPr>
          <w:p w:rsidR="00992B11" w:rsidRPr="0017200C" w:rsidRDefault="00992B11" w:rsidP="00D83DE5">
            <w:pPr>
              <w:spacing w:after="238" w:line="312" w:lineRule="exact"/>
              <w:jc w:val="center"/>
              <w:rPr>
                <w:rStyle w:val="115pt"/>
                <w:rFonts w:eastAsiaTheme="minorEastAsia"/>
                <w:b w:val="0"/>
                <w:i w:val="0"/>
                <w:sz w:val="24"/>
                <w:szCs w:val="24"/>
              </w:rPr>
            </w:pPr>
            <w:proofErr w:type="spellStart"/>
            <w:proofErr w:type="gramStart"/>
            <w:r w:rsidRPr="0017200C">
              <w:rPr>
                <w:rStyle w:val="115pt"/>
                <w:rFonts w:eastAsiaTheme="minorEastAsia"/>
                <w:b w:val="0"/>
                <w:i w:val="0"/>
              </w:rPr>
              <w:t>Индивидуаль</w:t>
            </w:r>
            <w:proofErr w:type="spellEnd"/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 </w:t>
            </w:r>
            <w:proofErr w:type="spellStart"/>
            <w:r w:rsidRPr="0017200C">
              <w:rPr>
                <w:rStyle w:val="115pt"/>
                <w:rFonts w:eastAsiaTheme="minorEastAsia"/>
                <w:b w:val="0"/>
                <w:i w:val="0"/>
              </w:rPr>
              <w:t>ное</w:t>
            </w:r>
            <w:proofErr w:type="spellEnd"/>
            <w:proofErr w:type="gramEnd"/>
            <w:r w:rsidRPr="0017200C">
              <w:rPr>
                <w:rStyle w:val="115pt"/>
                <w:rFonts w:eastAsiaTheme="minorEastAsia"/>
                <w:b w:val="0"/>
                <w:i w:val="0"/>
              </w:rPr>
              <w:t xml:space="preserve"> решение с </w:t>
            </w:r>
            <w:r w:rsidRPr="0017200C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  <w:r w:rsidRPr="0017200C">
              <w:rPr>
                <w:rStyle w:val="115pt"/>
                <w:rFonts w:eastAsiaTheme="minorEastAsia"/>
                <w:b w:val="0"/>
                <w:i w:val="0"/>
              </w:rPr>
              <w:t>, текущий ремонт</w:t>
            </w:r>
          </w:p>
        </w:tc>
      </w:tr>
    </w:tbl>
    <w:p w:rsidR="006E76F1" w:rsidRDefault="006E76F1" w:rsidP="006E76F1">
      <w:pPr>
        <w:rPr>
          <w:rFonts w:ascii="Times New Roman" w:hAnsi="Times New Roman" w:cs="Times New Roman"/>
          <w:sz w:val="24"/>
          <w:szCs w:val="24"/>
        </w:rPr>
      </w:pPr>
    </w:p>
    <w:p w:rsidR="006E76F1" w:rsidRDefault="006E76F1" w:rsidP="006E76F1">
      <w:pPr>
        <w:rPr>
          <w:rFonts w:ascii="Times New Roman" w:hAnsi="Times New Roman" w:cs="Times New Roman"/>
          <w:sz w:val="24"/>
          <w:szCs w:val="24"/>
        </w:rPr>
      </w:pPr>
      <w:r w:rsidRPr="00541A67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Заключение по зоне:</w:t>
      </w:r>
    </w:p>
    <w:tbl>
      <w:tblPr>
        <w:tblStyle w:val="a5"/>
        <w:tblW w:w="0" w:type="auto"/>
        <w:tblLook w:val="04A0"/>
      </w:tblPr>
      <w:tblGrid>
        <w:gridCol w:w="3457"/>
        <w:gridCol w:w="4121"/>
        <w:gridCol w:w="1049"/>
        <w:gridCol w:w="967"/>
        <w:gridCol w:w="5192"/>
      </w:tblGrid>
      <w:tr w:rsidR="006E76F1" w:rsidTr="00D83DE5">
        <w:tc>
          <w:tcPr>
            <w:tcW w:w="0" w:type="auto"/>
            <w:vMerge w:val="restart"/>
          </w:tcPr>
          <w:p w:rsidR="006E76F1" w:rsidRPr="00541A67" w:rsidRDefault="006E76F1" w:rsidP="00D83DE5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Наименование </w:t>
            </w:r>
            <w:proofErr w:type="spellStart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структурно</w:t>
            </w: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softHyphen/>
              <w:t>функциональной</w:t>
            </w:r>
            <w:proofErr w:type="spellEnd"/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 xml:space="preserve"> зоны</w:t>
            </w:r>
          </w:p>
        </w:tc>
        <w:tc>
          <w:tcPr>
            <w:tcW w:w="0" w:type="auto"/>
            <w:vMerge w:val="restart"/>
          </w:tcPr>
          <w:p w:rsidR="006E76F1" w:rsidRPr="00541A67" w:rsidRDefault="006E76F1" w:rsidP="00D83DE5">
            <w:pPr>
              <w:rPr>
                <w:rFonts w:ascii="Times New Roman" w:hAnsi="Times New Roman" w:cs="Times New Roman"/>
                <w:b/>
                <w:i/>
              </w:rPr>
            </w:pPr>
            <w:r w:rsidRPr="00541A67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Состояние доступности* (к пункту 3.4 Акта обследования ОСИ)</w:t>
            </w:r>
          </w:p>
        </w:tc>
        <w:tc>
          <w:tcPr>
            <w:tcW w:w="0" w:type="auto"/>
            <w:gridSpan w:val="2"/>
          </w:tcPr>
          <w:p w:rsidR="006E76F1" w:rsidRPr="00541A67" w:rsidRDefault="006E76F1" w:rsidP="00D83D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</w:t>
            </w:r>
          </w:p>
        </w:tc>
        <w:tc>
          <w:tcPr>
            <w:tcW w:w="0" w:type="auto"/>
            <w:vMerge w:val="restart"/>
          </w:tcPr>
          <w:p w:rsidR="006E76F1" w:rsidRPr="00C13C89" w:rsidRDefault="006E76F1" w:rsidP="00D83DE5">
            <w:pPr>
              <w:rPr>
                <w:rFonts w:ascii="Times New Roman" w:hAnsi="Times New Roman" w:cs="Times New Roman"/>
                <w:b/>
                <w:i/>
              </w:rPr>
            </w:pPr>
            <w:r w:rsidRPr="00C13C89">
              <w:rPr>
                <w:rStyle w:val="115pt"/>
                <w:rFonts w:eastAsiaTheme="minorEastAsia"/>
                <w:b w:val="0"/>
                <w:i w:val="0"/>
                <w:sz w:val="22"/>
                <w:szCs w:val="22"/>
              </w:rPr>
              <w:t>Рекомендации по адаптации (вид работы)** к пункту 4.1 Акта обследования ОСИ</w:t>
            </w:r>
          </w:p>
        </w:tc>
      </w:tr>
      <w:tr w:rsidR="006E76F1" w:rsidTr="00D83DE5">
        <w:tc>
          <w:tcPr>
            <w:tcW w:w="0" w:type="auto"/>
            <w:vMerge/>
          </w:tcPr>
          <w:p w:rsidR="006E76F1" w:rsidRDefault="006E76F1" w:rsidP="00D83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6E76F1" w:rsidRDefault="006E76F1" w:rsidP="00D83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76F1" w:rsidRDefault="006E76F1" w:rsidP="00D83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0" w:type="auto"/>
          </w:tcPr>
          <w:p w:rsidR="006E76F1" w:rsidRDefault="006E76F1" w:rsidP="00D83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67">
              <w:rPr>
                <w:rFonts w:ascii="Times New Roman" w:hAnsi="Times New Roman" w:cs="Times New Roman"/>
              </w:rPr>
              <w:t>№ на фото</w:t>
            </w:r>
          </w:p>
        </w:tc>
        <w:tc>
          <w:tcPr>
            <w:tcW w:w="0" w:type="auto"/>
            <w:vMerge/>
          </w:tcPr>
          <w:p w:rsidR="006E76F1" w:rsidRDefault="006E76F1" w:rsidP="00D83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6F1" w:rsidTr="00D83DE5">
        <w:tc>
          <w:tcPr>
            <w:tcW w:w="0" w:type="auto"/>
          </w:tcPr>
          <w:p w:rsidR="006E76F1" w:rsidRPr="005E11FA" w:rsidRDefault="006E76F1" w:rsidP="00D83D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120"/>
                <w:rFonts w:eastAsiaTheme="minorEastAsia"/>
                <w:b w:val="0"/>
                <w:bCs w:val="0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0" w:type="auto"/>
          </w:tcPr>
          <w:p w:rsidR="006E76F1" w:rsidRDefault="006E76F1" w:rsidP="00D83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0" w:type="auto"/>
          </w:tcPr>
          <w:p w:rsidR="006E76F1" w:rsidRDefault="006E76F1" w:rsidP="00D83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E76F1" w:rsidRDefault="006E76F1" w:rsidP="00D83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E76F1" w:rsidRPr="00FC6270" w:rsidRDefault="006E76F1" w:rsidP="00D83DE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6270">
              <w:rPr>
                <w:rStyle w:val="115pt"/>
                <w:rFonts w:eastAsiaTheme="minorEastAsia"/>
                <w:b w:val="0"/>
                <w:i w:val="0"/>
              </w:rPr>
              <w:t xml:space="preserve">Индивидуальное решение с </w:t>
            </w:r>
            <w:r w:rsidRPr="00FC6270">
              <w:rPr>
                <w:rStyle w:val="115pt"/>
                <w:rFonts w:eastAsiaTheme="minorEastAsia"/>
                <w:b w:val="0"/>
                <w:i w:val="0"/>
                <w:lang w:val="en-US"/>
              </w:rPr>
              <w:t>TCP</w:t>
            </w:r>
            <w:r>
              <w:rPr>
                <w:rStyle w:val="115pt"/>
                <w:rFonts w:eastAsiaTheme="minorEastAsia"/>
                <w:b w:val="0"/>
                <w:i w:val="0"/>
              </w:rPr>
              <w:t xml:space="preserve">, текущий </w:t>
            </w:r>
            <w:r w:rsidRPr="00FC6270">
              <w:rPr>
                <w:rStyle w:val="115pt"/>
                <w:rFonts w:eastAsiaTheme="minorEastAsia"/>
                <w:b w:val="0"/>
                <w:i w:val="0"/>
              </w:rPr>
              <w:t xml:space="preserve">ремонт </w:t>
            </w:r>
          </w:p>
        </w:tc>
      </w:tr>
    </w:tbl>
    <w:p w:rsidR="006E76F1" w:rsidRDefault="006E76F1" w:rsidP="006E76F1">
      <w:pPr>
        <w:rPr>
          <w:rStyle w:val="8"/>
          <w:rFonts w:eastAsiaTheme="minorEastAsia"/>
          <w:sz w:val="24"/>
          <w:szCs w:val="24"/>
        </w:rPr>
      </w:pPr>
    </w:p>
    <w:p w:rsidR="006E76F1" w:rsidRPr="008D5175" w:rsidRDefault="006E76F1" w:rsidP="006E76F1">
      <w:pPr>
        <w:rPr>
          <w:rFonts w:ascii="Times New Roman" w:hAnsi="Times New Roman" w:cs="Times New Roman"/>
          <w:sz w:val="24"/>
          <w:szCs w:val="24"/>
        </w:rPr>
      </w:pPr>
      <w:r w:rsidRPr="008D5175">
        <w:rPr>
          <w:rStyle w:val="8"/>
          <w:rFonts w:eastAsiaTheme="minorEastAsia"/>
          <w:sz w:val="24"/>
          <w:szCs w:val="24"/>
        </w:rPr>
        <w:t xml:space="preserve">Комментарий к заключению: </w:t>
      </w:r>
      <w:r w:rsidRPr="008D5175">
        <w:rPr>
          <w:rFonts w:ascii="Times New Roman" w:hAnsi="Times New Roman" w:cs="Times New Roman"/>
          <w:b/>
          <w:bCs/>
          <w:sz w:val="24"/>
          <w:szCs w:val="24"/>
        </w:rPr>
        <w:t>отсутствует доступ на объект инвалидов и МГН (К</w:t>
      </w:r>
      <w:proofErr w:type="gramStart"/>
      <w:r w:rsidRPr="008D5175">
        <w:rPr>
          <w:rFonts w:ascii="Times New Roman" w:hAnsi="Times New Roman" w:cs="Times New Roman"/>
          <w:b/>
          <w:bCs/>
          <w:sz w:val="24"/>
          <w:szCs w:val="24"/>
        </w:rPr>
        <w:t>,О</w:t>
      </w:r>
      <w:proofErr w:type="gramEnd"/>
      <w:r w:rsidRPr="008D5175">
        <w:rPr>
          <w:rFonts w:ascii="Times New Roman" w:hAnsi="Times New Roman" w:cs="Times New Roman"/>
          <w:b/>
          <w:bCs/>
          <w:sz w:val="24"/>
          <w:szCs w:val="24"/>
        </w:rPr>
        <w:t>.С,Г, У)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E76F1" w:rsidRPr="008D5175" w:rsidRDefault="006E76F1" w:rsidP="006E76F1">
      <w:pPr>
        <w:widowControl w:val="0"/>
        <w:numPr>
          <w:ilvl w:val="0"/>
          <w:numId w:val="1"/>
        </w:numPr>
        <w:tabs>
          <w:tab w:val="left" w:pos="488"/>
        </w:tabs>
        <w:spacing w:before="244"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указывается: ДП-В - доступно полностью всем;</w:t>
      </w:r>
    </w:p>
    <w:p w:rsidR="006E76F1" w:rsidRPr="008D5175" w:rsidRDefault="006E76F1" w:rsidP="006E76F1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ДП-И (К, О, С, Г, У) - доступно полностью избирательно (указать категории инвалидов);</w:t>
      </w:r>
    </w:p>
    <w:p w:rsidR="006E76F1" w:rsidRPr="008D5175" w:rsidRDefault="006E76F1" w:rsidP="006E76F1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ДЧ-В - доступно частично всем;</w:t>
      </w:r>
    </w:p>
    <w:p w:rsidR="006E76F1" w:rsidRPr="008D5175" w:rsidRDefault="006E76F1" w:rsidP="006E76F1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ДЧ-И (К, О, С, Г, У) - доступно частично избирательно (указать категории инвалидов);</w:t>
      </w:r>
    </w:p>
    <w:p w:rsidR="006E76F1" w:rsidRPr="008D5175" w:rsidRDefault="006E76F1" w:rsidP="006E76F1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 - доступно условно;</w:t>
      </w:r>
    </w:p>
    <w:p w:rsidR="006E76F1" w:rsidRPr="008D5175" w:rsidRDefault="006E76F1" w:rsidP="006E76F1">
      <w:pPr>
        <w:spacing w:after="0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ВНД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D5175">
        <w:rPr>
          <w:rFonts w:ascii="Times New Roman" w:hAnsi="Times New Roman" w:cs="Times New Roman"/>
          <w:sz w:val="24"/>
          <w:szCs w:val="24"/>
        </w:rPr>
        <w:t xml:space="preserve"> недоступно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76F1" w:rsidRPr="008D5175" w:rsidRDefault="006E76F1" w:rsidP="006E76F1">
      <w:pPr>
        <w:spacing w:after="0" w:line="274" w:lineRule="exact"/>
        <w:ind w:left="320" w:right="384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</w:t>
      </w:r>
    </w:p>
    <w:p w:rsidR="006E76F1" w:rsidRPr="008D5175" w:rsidRDefault="006E76F1" w:rsidP="006E76F1">
      <w:pPr>
        <w:tabs>
          <w:tab w:val="left" w:pos="336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 xml:space="preserve">      индивидуальное решение с </w:t>
      </w:r>
      <w:r w:rsidRPr="008D5175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8D5175">
        <w:rPr>
          <w:rFonts w:ascii="Times New Roman" w:hAnsi="Times New Roman" w:cs="Times New Roman"/>
          <w:sz w:val="24"/>
          <w:szCs w:val="24"/>
        </w:rPr>
        <w:t>;</w:t>
      </w:r>
    </w:p>
    <w:p w:rsidR="006E76F1" w:rsidRDefault="006E76F1" w:rsidP="003501EA">
      <w:pPr>
        <w:spacing w:after="303" w:line="274" w:lineRule="exact"/>
        <w:ind w:left="320"/>
        <w:rPr>
          <w:rFonts w:ascii="Times New Roman" w:hAnsi="Times New Roman" w:cs="Times New Roman"/>
          <w:sz w:val="24"/>
          <w:szCs w:val="24"/>
        </w:rPr>
      </w:pPr>
      <w:r w:rsidRPr="008D5175">
        <w:rPr>
          <w:rFonts w:ascii="Times New Roman" w:hAnsi="Times New Roman" w:cs="Times New Roman"/>
          <w:sz w:val="24"/>
          <w:szCs w:val="24"/>
        </w:rPr>
        <w:t>технические решения невозможны - организация альтернативной формы обслуживания</w:t>
      </w:r>
      <w:r w:rsidR="003501EA">
        <w:rPr>
          <w:rFonts w:ascii="Times New Roman" w:hAnsi="Times New Roman" w:cs="Times New Roman"/>
          <w:sz w:val="24"/>
          <w:szCs w:val="24"/>
        </w:rPr>
        <w:t>.</w:t>
      </w:r>
    </w:p>
    <w:p w:rsidR="00D83DE5" w:rsidRDefault="00D83DE5" w:rsidP="00D83DE5">
      <w:pPr>
        <w:jc w:val="right"/>
        <w:rPr>
          <w:rFonts w:ascii="Times New Roman" w:hAnsi="Times New Roman" w:cs="Times New Roman"/>
          <w:sz w:val="24"/>
          <w:szCs w:val="24"/>
        </w:rPr>
      </w:pPr>
      <w:r w:rsidRPr="00DA5D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№7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6F1" w:rsidRDefault="00D83DE5" w:rsidP="003501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 обследования ОСИ от 11.10.2016г. </w:t>
      </w:r>
    </w:p>
    <w:p w:rsidR="006E76F1" w:rsidRDefault="006E76F1" w:rsidP="006E76F1">
      <w:pPr>
        <w:spacing w:after="238" w:line="312" w:lineRule="exact"/>
        <w:ind w:left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Фото. </w:t>
      </w:r>
    </w:p>
    <w:p w:rsidR="006E76F1" w:rsidRPr="00882987" w:rsidRDefault="006E76F1" w:rsidP="00882987">
      <w:pPr>
        <w:spacing w:after="238" w:line="312" w:lineRule="exact"/>
        <w:ind w:left="240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55248">
        <w:rPr>
          <w:rStyle w:val="20"/>
          <w:rFonts w:eastAsiaTheme="minorEastAsia"/>
          <w:sz w:val="24"/>
          <w:szCs w:val="24"/>
        </w:rPr>
        <w:t xml:space="preserve">МКДОУ детский сад «Березка» п. </w:t>
      </w:r>
      <w:proofErr w:type="spellStart"/>
      <w:r w:rsidRPr="00755248">
        <w:rPr>
          <w:rStyle w:val="20"/>
          <w:rFonts w:eastAsiaTheme="minorEastAsia"/>
          <w:sz w:val="24"/>
          <w:szCs w:val="24"/>
        </w:rPr>
        <w:t>Такучет</w:t>
      </w:r>
      <w:proofErr w:type="spellEnd"/>
      <w:r w:rsidRPr="00755248">
        <w:rPr>
          <w:rStyle w:val="20"/>
          <w:rFonts w:eastAsiaTheme="minorEastAsia"/>
          <w:sz w:val="24"/>
          <w:szCs w:val="24"/>
        </w:rPr>
        <w:t xml:space="preserve">  ул. 1 мая, 8 «А»</w:t>
      </w:r>
      <w:r>
        <w:rPr>
          <w:rStyle w:val="20"/>
          <w:rFonts w:eastAsiaTheme="minorEastAsia"/>
          <w:sz w:val="24"/>
          <w:szCs w:val="24"/>
        </w:rPr>
        <w:t xml:space="preserve"> </w:t>
      </w:r>
    </w:p>
    <w:p w:rsidR="00DA5D27" w:rsidRDefault="00DA5D27"/>
    <w:p w:rsidR="00D83DE5" w:rsidRDefault="00133B91" w:rsidP="00D83DE5">
      <w:pPr>
        <w:keepNext/>
      </w:pP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2" name="Рисунок 1" descr="C:\Users\Администратор\Desktop\28ПАСПОРТ ДОСТУПНОСТИ\Фото доступ\вход на те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8ПАСПОРТ ДОСТУПНОСТИ\Фото доступ\вход на тер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B5E">
        <w:t xml:space="preserve">  </w:t>
      </w:r>
      <w:r w:rsidR="00D83DE5" w:rsidRPr="00D83DE5">
        <w:rPr>
          <w:noProof/>
        </w:rPr>
        <w:drawing>
          <wp:inline distT="0" distB="0" distL="0" distR="0">
            <wp:extent cx="1390650" cy="1847850"/>
            <wp:effectExtent l="19050" t="0" r="0" b="0"/>
            <wp:docPr id="6" name="Рисунок 2" descr="C:\Users\Администратор\Desktop\28ПАСПОРТ ДОСТУПНОСТИ\Фото доступ\вход на территор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8ПАСПОРТ ДОСТУПНОСТИ\Фото доступ\вход на территорию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DE5">
        <w:t xml:space="preserve">   </w:t>
      </w:r>
      <w:r w:rsidR="00D83DE5">
        <w:rPr>
          <w:noProof/>
        </w:rPr>
        <w:drawing>
          <wp:inline distT="0" distB="0" distL="0" distR="0">
            <wp:extent cx="1847850" cy="1390650"/>
            <wp:effectExtent l="19050" t="0" r="0" b="0"/>
            <wp:docPr id="7" name="Рисунок 1" descr="F:\28ПАСПОРТ ДОСТУПНОСТИ\Фото доступ\крыльцо вход д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ПАСПОРТ ДОСТУПНОСТИ\Фото доступ\крыльцо вход двер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DE5">
        <w:t xml:space="preserve">   </w:t>
      </w:r>
      <w:r w:rsidR="00D83DE5">
        <w:rPr>
          <w:noProof/>
        </w:rPr>
        <w:drawing>
          <wp:inline distT="0" distB="0" distL="0" distR="0">
            <wp:extent cx="1847850" cy="1390650"/>
            <wp:effectExtent l="19050" t="0" r="0" b="0"/>
            <wp:docPr id="8" name="Рисунок 2" descr="F:\28ПАСПОРТ ДОСТУПНОСТИ\Фото доступ\крыльцо2 вход д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ПАСПОРТ ДОСТУПНОСТИ\Фото доступ\крыльцо2 вход двер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B5E">
        <w:t xml:space="preserve"> </w:t>
      </w:r>
      <w:r w:rsidR="00D83DE5" w:rsidRPr="00D83D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83DE5">
        <w:rPr>
          <w:noProof/>
        </w:rPr>
        <w:drawing>
          <wp:inline distT="0" distB="0" distL="0" distR="0">
            <wp:extent cx="1847850" cy="1390650"/>
            <wp:effectExtent l="19050" t="0" r="0" b="0"/>
            <wp:docPr id="9" name="Рисунок 3" descr="F:\28ПАСПОРТ ДОСТУПНОСТИ\Фото доступ\крыльцо пище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8ПАСПОРТ ДОСТУПНОСТИ\Фото доступ\крыльцо пищебло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87" w:rsidRPr="00E13B5E" w:rsidRDefault="00D83DE5" w:rsidP="00882987">
      <w:pPr>
        <w:pStyle w:val="a7"/>
        <w:rPr>
          <w:rFonts w:ascii="Times New Roman" w:hAnsi="Times New Roman" w:cs="Times New Roman"/>
        </w:rPr>
      </w:pPr>
      <w:r>
        <w:t xml:space="preserve">                           </w:t>
      </w:r>
      <w:r w:rsidRPr="00E13B5E">
        <w:rPr>
          <w:rFonts w:ascii="Times New Roman" w:hAnsi="Times New Roman" w:cs="Times New Roman"/>
        </w:rPr>
        <w:t xml:space="preserve">Фото  </w:t>
      </w:r>
      <w:r w:rsidR="00D30570" w:rsidRPr="00E13B5E">
        <w:rPr>
          <w:rFonts w:ascii="Times New Roman" w:hAnsi="Times New Roman" w:cs="Times New Roman"/>
        </w:rPr>
        <w:fldChar w:fldCharType="begin"/>
      </w:r>
      <w:r w:rsidRPr="00E13B5E">
        <w:rPr>
          <w:rFonts w:ascii="Times New Roman" w:hAnsi="Times New Roman" w:cs="Times New Roman"/>
        </w:rPr>
        <w:instrText xml:space="preserve"> SEQ Рисунок \* ARABIC </w:instrText>
      </w:r>
      <w:r w:rsidR="00D30570" w:rsidRPr="00E13B5E">
        <w:rPr>
          <w:rFonts w:ascii="Times New Roman" w:hAnsi="Times New Roman" w:cs="Times New Roman"/>
        </w:rPr>
        <w:fldChar w:fldCharType="separate"/>
      </w:r>
      <w:r w:rsidR="00061822">
        <w:rPr>
          <w:rFonts w:ascii="Times New Roman" w:hAnsi="Times New Roman" w:cs="Times New Roman"/>
          <w:noProof/>
        </w:rPr>
        <w:t>1</w:t>
      </w:r>
      <w:r w:rsidR="00D30570" w:rsidRPr="00E13B5E">
        <w:rPr>
          <w:rFonts w:ascii="Times New Roman" w:hAnsi="Times New Roman" w:cs="Times New Roman"/>
        </w:rPr>
        <w:fldChar w:fldCharType="end"/>
      </w:r>
      <w:r w:rsidRPr="00E13B5E">
        <w:rPr>
          <w:rFonts w:ascii="Times New Roman" w:hAnsi="Times New Roman" w:cs="Times New Roman"/>
        </w:rPr>
        <w:t xml:space="preserve">                       </w:t>
      </w:r>
      <w:r w:rsidR="00E13B5E">
        <w:rPr>
          <w:rFonts w:ascii="Times New Roman" w:hAnsi="Times New Roman" w:cs="Times New Roman"/>
        </w:rPr>
        <w:t xml:space="preserve">                  </w:t>
      </w:r>
      <w:r w:rsidRPr="00E13B5E">
        <w:rPr>
          <w:rFonts w:ascii="Times New Roman" w:hAnsi="Times New Roman" w:cs="Times New Roman"/>
        </w:rPr>
        <w:t xml:space="preserve"> Фото  2</w:t>
      </w:r>
      <w:r w:rsidR="00882987" w:rsidRPr="00E13B5E">
        <w:rPr>
          <w:rFonts w:ascii="Times New Roman" w:hAnsi="Times New Roman" w:cs="Times New Roman"/>
        </w:rPr>
        <w:t xml:space="preserve">                                               Фото  3                                                         Фото  4                                                        Фото  5</w:t>
      </w:r>
    </w:p>
    <w:p w:rsidR="00882987" w:rsidRDefault="00882987" w:rsidP="00882987"/>
    <w:p w:rsidR="00846983" w:rsidRDefault="00882987" w:rsidP="008829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390650" cy="1847850"/>
            <wp:effectExtent l="19050" t="0" r="0" b="0"/>
            <wp:docPr id="10" name="Рисунок 4" descr="F:\28ПАСПОРТ ДОСТУПНОСТИ\Фото доступ\выход крыльц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8ПАСПОРТ ДОСТУПНОСТИ\Фото доступ\выход крыльцо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90650" cy="1847850"/>
            <wp:effectExtent l="19050" t="0" r="0" b="0"/>
            <wp:docPr id="11" name="Рисунок 5" descr="F:\28ПАСПОРТ ДОСТУПНОСТИ\Фото доступ\вход дверь под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8ПАСПОРТ ДОСТУПНОСТИ\Фото доступ\вход дверь подго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90650" cy="1847850"/>
            <wp:effectExtent l="19050" t="0" r="0" b="0"/>
            <wp:docPr id="12" name="Рисунок 6" descr="F:\28ПАСПОРТ ДОСТУПНОСТИ\Фото доступ\вход коридор, т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8ПАСПОРТ ДОСТУПНОСТИ\Фото доступ\вход коридор, тамбу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983">
        <w:t xml:space="preserve">  </w:t>
      </w:r>
      <w:r w:rsidR="00846983">
        <w:rPr>
          <w:noProof/>
        </w:rPr>
        <w:drawing>
          <wp:inline distT="0" distB="0" distL="0" distR="0">
            <wp:extent cx="1390650" cy="1847850"/>
            <wp:effectExtent l="19050" t="0" r="0" b="0"/>
            <wp:docPr id="13" name="Рисунок 7" descr="F:\28ПАСПОРТ ДОСТУПНОСТИ\Фото доступ\вход2 т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8ПАСПОРТ ДОСТУПНОСТИ\Фото доступ\вход2 тамбу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983">
        <w:t xml:space="preserve">  </w:t>
      </w:r>
      <w:r w:rsidR="00846983">
        <w:rPr>
          <w:noProof/>
        </w:rPr>
        <w:drawing>
          <wp:inline distT="0" distB="0" distL="0" distR="0">
            <wp:extent cx="2000250" cy="1800225"/>
            <wp:effectExtent l="19050" t="0" r="0" b="0"/>
            <wp:docPr id="14" name="Рисунок 8" descr="F:\28ПАСПОРТ ДОСТУПНОСТИ\Фото доступ\выход, т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8ПАСПОРТ ДОСТУПНОСТИ\Фото доступ\выход, тамбур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983" w:rsidRPr="008469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6983" w:rsidRPr="00E13B5E" w:rsidRDefault="00E13B5E" w:rsidP="0084698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846983" w:rsidRPr="00E13B5E">
        <w:rPr>
          <w:rFonts w:ascii="Times New Roman" w:hAnsi="Times New Roman" w:cs="Times New Roman"/>
        </w:rPr>
        <w:t xml:space="preserve">Фото  6                                   </w:t>
      </w:r>
      <w:r>
        <w:rPr>
          <w:rFonts w:ascii="Times New Roman" w:hAnsi="Times New Roman" w:cs="Times New Roman"/>
        </w:rPr>
        <w:t xml:space="preserve">         </w:t>
      </w:r>
      <w:r w:rsidR="00846983" w:rsidRPr="00E13B5E">
        <w:rPr>
          <w:rFonts w:ascii="Times New Roman" w:hAnsi="Times New Roman" w:cs="Times New Roman"/>
        </w:rPr>
        <w:t xml:space="preserve">Фото  7                                    Фото  8                   </w:t>
      </w:r>
      <w:r>
        <w:rPr>
          <w:rFonts w:ascii="Times New Roman" w:hAnsi="Times New Roman" w:cs="Times New Roman"/>
        </w:rPr>
        <w:t xml:space="preserve">                   </w:t>
      </w:r>
      <w:r w:rsidR="00846983" w:rsidRPr="00E13B5E">
        <w:rPr>
          <w:rFonts w:ascii="Times New Roman" w:hAnsi="Times New Roman" w:cs="Times New Roman"/>
        </w:rPr>
        <w:t xml:space="preserve"> Фото  9                                            Фото  10</w:t>
      </w:r>
    </w:p>
    <w:p w:rsidR="00846983" w:rsidRPr="00846983" w:rsidRDefault="00846983" w:rsidP="008829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882987" w:rsidRPr="00DC5C27" w:rsidRDefault="00846983" w:rsidP="0088298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47850" cy="1390650"/>
            <wp:effectExtent l="19050" t="0" r="0" b="0"/>
            <wp:docPr id="15" name="Рисунок 9" descr="F:\28ПАСПОРТ ДОСТУПНОСТИ\Фото доступ\запасной выход спорт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8ПАСПОРТ ДОСТУПНОСТИ\Фото доступ\запасной выход спорт зал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0CB">
        <w:t xml:space="preserve">   </w:t>
      </w:r>
      <w:r w:rsidR="007870CB">
        <w:rPr>
          <w:noProof/>
        </w:rPr>
        <w:drawing>
          <wp:inline distT="0" distB="0" distL="0" distR="0">
            <wp:extent cx="1390650" cy="1847850"/>
            <wp:effectExtent l="19050" t="0" r="0" b="0"/>
            <wp:docPr id="16" name="Рисунок 10" descr="F:\28ПАСПОРТ ДОСТУПНОСТИ\Фото доступ\тамбур вы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8ПАСПОРТ ДОСТУПНОСТИ\Фото доступ\тамбур выход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0CB">
        <w:t xml:space="preserve">   </w:t>
      </w:r>
      <w:r w:rsidR="007870CB">
        <w:rPr>
          <w:noProof/>
        </w:rPr>
        <w:drawing>
          <wp:inline distT="0" distB="0" distL="0" distR="0">
            <wp:extent cx="1285875" cy="1390650"/>
            <wp:effectExtent l="19050" t="0" r="9525" b="0"/>
            <wp:docPr id="17" name="Рисунок 11" descr="F:\28ПАСПОРТ ДОСТУПНОСТИ\Фото доступ\тамбур под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8ПАСПОРТ ДОСТУПНОСТИ\Фото доступ\тамбур подгот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0CB" w:rsidRPr="007870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70CB">
        <w:rPr>
          <w:noProof/>
        </w:rPr>
        <w:drawing>
          <wp:inline distT="0" distB="0" distL="0" distR="0">
            <wp:extent cx="1847850" cy="1390650"/>
            <wp:effectExtent l="19050" t="0" r="0" b="0"/>
            <wp:docPr id="18" name="Рисунок 12" descr="F:\28ПАСПОРТ ДОСТУПНОСТИ\Фото доступ\тамбур спорт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8ПАСПОРТ ДОСТУПНОСТИ\Фото доступ\тамбур спорт зал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0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DC5C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7870CB" w:rsidRPr="00E13B5E" w:rsidRDefault="00846983" w:rsidP="007870CB">
      <w:pPr>
        <w:pStyle w:val="a7"/>
        <w:rPr>
          <w:rFonts w:ascii="Times New Roman" w:hAnsi="Times New Roman" w:cs="Times New Roman"/>
        </w:rPr>
      </w:pPr>
      <w:r w:rsidRPr="00E13B5E">
        <w:rPr>
          <w:rFonts w:ascii="Times New Roman" w:hAnsi="Times New Roman" w:cs="Times New Roman"/>
        </w:rPr>
        <w:t>Фото  11</w:t>
      </w:r>
      <w:r w:rsidR="007870CB" w:rsidRPr="00E13B5E">
        <w:rPr>
          <w:rFonts w:ascii="Times New Roman" w:hAnsi="Times New Roman" w:cs="Times New Roman"/>
        </w:rPr>
        <w:t xml:space="preserve">                                                                            Фото  12                                               Фото  13                                 Фото  14 </w:t>
      </w:r>
    </w:p>
    <w:p w:rsidR="007870CB" w:rsidRDefault="007870CB" w:rsidP="007870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20" name="Рисунок 14" descr="F:\28ПАСПОРТ ДОСТУПНОСТИ\Фото доступ\вход в приёмную ст-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8ПАСПОРТ ДОСТУПНОСТИ\Фото доступ\вход в приёмную ст-ср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21" name="Рисунок 15" descr="F:\28ПАСПОРТ ДОСТУПНОСТИ\Фото доступ\приёмная 1-2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8ПАСПОРТ ДОСТУПНОСТИ\Фото доступ\приёмная 1-2 мл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22" name="Рисунок 16" descr="F:\28ПАСПОРТ ДОСТУПНОСТИ\Фото доступ\приёмная ст-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8ПАСПОРТ ДОСТУПНОСТИ\Фото доступ\приёмная ст-ср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23" name="Рисунок 17" descr="F:\28ПАСПОРТ ДОСТУПНОСТИ\Фото доступ\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8ПАСПОРТ ДОСТУПНОСТИ\Фото доступ\коридор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0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390650" cy="1847850"/>
            <wp:effectExtent l="19050" t="0" r="0" b="0"/>
            <wp:docPr id="24" name="Рисунок 18" descr="F:\28ПАСПОРТ ДОСТУПНОСТИ\Фото доступ\корид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8ПАСПОРТ ДОСТУПНОСТИ\Фото доступ\коридор 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82C" w:rsidRPr="00DC5C27" w:rsidRDefault="00E8482C" w:rsidP="007870CB">
      <w:pPr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</w:pPr>
      <w:r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Фото  15                                                                 Фото  16                                      </w:t>
      </w:r>
      <w:r w:rsid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                   </w:t>
      </w:r>
      <w:r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Фото  17                                                     Фото  18                                 </w:t>
      </w:r>
      <w:r w:rsid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  </w:t>
      </w:r>
      <w:r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Фото  19</w:t>
      </w:r>
    </w:p>
    <w:p w:rsidR="007870CB" w:rsidRDefault="007870CB" w:rsidP="007870CB">
      <w:pPr>
        <w:pStyle w:val="a7"/>
      </w:pPr>
    </w:p>
    <w:p w:rsidR="007870CB" w:rsidRDefault="00E8482C" w:rsidP="007870CB">
      <w:pPr>
        <w:pStyle w:val="a7"/>
      </w:pP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25" name="Рисунок 19" descr="F:\28ПАСПОРТ ДОСТУПНОСТИ\Фото доступ\вх спальное помещ ст-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8ПАСПОРТ ДОСТУПНОСТИ\Фото доступ\вх спальное помещ ст-ср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26" name="Рисунок 20" descr="F:\28ПАСПОРТ ДОСТУПНОСТИ\Фото доступ\вход спальное помещ 1-2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8ПАСПОРТ ДОСТУПНОСТИ\Фото доступ\вход спальное помещ 1-2мл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1400175"/>
            <wp:effectExtent l="19050" t="0" r="0" b="0"/>
            <wp:docPr id="27" name="Рисунок 21" descr="F:\28ПАСПОРТ ДОСТУПНОСТИ\Фото доступ\вход спаль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8ПАСПОРТ ДОСТУПНОСТИ\Фото доступ\вход спальня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8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28" name="Рисунок 22" descr="F:\28ПАСПОРТ ДОСТУПНОСТИ\Фото доступ\вход в групповое пом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8ПАСПОРТ ДОСТУПНОСТИ\Фото доступ\вход в групповое помещ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8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66850" cy="1390650"/>
            <wp:effectExtent l="19050" t="0" r="0" b="0"/>
            <wp:docPr id="29" name="Рисунок 23" descr="F:\28ПАСПОРТ ДОСТУПНОСТИ\Фото доступ\спальное пом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8ПАСПОРТ ДОСТУПНОСТИ\Фото доступ\спальное помещ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28" w:rsidRPr="00DC5C27" w:rsidRDefault="00DC5C27" w:rsidP="00524828">
      <w:pPr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</w:pPr>
      <w:r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               </w:t>
      </w:r>
      <w:r w:rsidR="00524828"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>Фото  20                                                                 Фото  21                                        Фото  22                                                    Фото  23                                   Фото  24</w:t>
      </w:r>
    </w:p>
    <w:p w:rsidR="00524828" w:rsidRDefault="00524828" w:rsidP="00524828"/>
    <w:p w:rsidR="00882987" w:rsidRDefault="00882987" w:rsidP="00882987">
      <w:pPr>
        <w:pStyle w:val="a7"/>
      </w:pPr>
    </w:p>
    <w:p w:rsidR="00524828" w:rsidRPr="00524828" w:rsidRDefault="00524828" w:rsidP="00524828">
      <w:pPr>
        <w:pStyle w:val="a7"/>
      </w:pP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30" name="Рисунок 24" descr="F:\28ПАСПОРТ ДОСТУПНОСТИ\Фото доступ\спортив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8ПАСПОРТ ДОСТУПНОСТИ\Фото доступ\спортивный зал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90650" cy="1847850"/>
            <wp:effectExtent l="19050" t="0" r="0" b="0"/>
            <wp:docPr id="31" name="Рисунок 25" descr="F:\28ПАСПОРТ ДОСТУПНОСТИ\Фото доступ\вход спортив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8ПАСПОРТ ДОСТУПНОСТИ\Фото доступ\вход спортивный зал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32" name="Рисунок 26" descr="F:\28ПАСПОРТ ДОСТУПНОСТИ\Фото доступ\выход спортивный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28ПАСПОРТ ДОСТУПНОСТИ\Фото доступ\выход спортивный з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E53">
        <w:rPr>
          <w:noProof/>
        </w:rPr>
        <w:t xml:space="preserve">  </w:t>
      </w:r>
      <w:r w:rsidR="005C2E53">
        <w:rPr>
          <w:noProof/>
        </w:rPr>
        <w:drawing>
          <wp:inline distT="0" distB="0" distL="0" distR="0">
            <wp:extent cx="1390650" cy="1847850"/>
            <wp:effectExtent l="19050" t="0" r="0" b="0"/>
            <wp:docPr id="1" name="Рисунок 1" descr="C:\Users\Администратор\Desktop\28ПАСПОРТ ДОСТУПНОСТИ\корид м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8ПАСПОРТ ДОСТУПНОСТИ\корид муз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E53">
        <w:rPr>
          <w:noProof/>
        </w:rPr>
        <w:t xml:space="preserve">   </w:t>
      </w:r>
      <w:r w:rsidR="005C2E53">
        <w:rPr>
          <w:noProof/>
        </w:rPr>
        <w:drawing>
          <wp:inline distT="0" distB="0" distL="0" distR="0">
            <wp:extent cx="1847850" cy="1390650"/>
            <wp:effectExtent l="19050" t="0" r="0" b="0"/>
            <wp:docPr id="3" name="Рисунок 2" descr="C:\Users\Администратор\Desktop\28ПАСПОРТ ДОСТУПНОСТИ\муз.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8ПАСПОРТ ДОСТУПНОСТИ\муз.зал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91" w:rsidRPr="00DC5C27" w:rsidRDefault="006E76F1">
      <w:pPr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</w:pPr>
      <w:r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  </w:t>
      </w:r>
      <w:r w:rsid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          </w:t>
      </w:r>
      <w:r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</w:t>
      </w:r>
      <w:r w:rsidR="00524828"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>Фото  25                                                     Фото  26                                        Фото  27                                                    Фото  28                                   Фото  29</w:t>
      </w:r>
    </w:p>
    <w:p w:rsidR="006E76F1" w:rsidRDefault="006E76F1"/>
    <w:p w:rsidR="00E13B5E" w:rsidRDefault="00524828">
      <w:r>
        <w:rPr>
          <w:noProof/>
        </w:rPr>
        <w:drawing>
          <wp:inline distT="0" distB="0" distL="0" distR="0">
            <wp:extent cx="1847850" cy="1200150"/>
            <wp:effectExtent l="19050" t="0" r="0" b="0"/>
            <wp:docPr id="33" name="Рисунок 27" descr="F:\28ПАСПОРТ ДОСТУПНОСТИ\Фото доступ\вход туа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28ПАСПОРТ ДОСТУПНОСТИ\Фото доступ\вход туалет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24828">
        <w:rPr>
          <w:noProof/>
        </w:rPr>
        <w:drawing>
          <wp:inline distT="0" distB="0" distL="0" distR="0">
            <wp:extent cx="1771650" cy="1323975"/>
            <wp:effectExtent l="19050" t="0" r="0" b="0"/>
            <wp:docPr id="34" name="Рисунок 4" descr="P100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6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13B5E">
        <w:t xml:space="preserve">  </w:t>
      </w:r>
      <w:r w:rsidR="00E13B5E">
        <w:rPr>
          <w:noProof/>
        </w:rPr>
        <w:drawing>
          <wp:inline distT="0" distB="0" distL="0" distR="0">
            <wp:extent cx="1847850" cy="1390650"/>
            <wp:effectExtent l="19050" t="0" r="0" b="0"/>
            <wp:docPr id="36" name="Рисунок 29" descr="F:\28ПАСПОРТ ДОСТУПНОСТИ\Фото доступ\туа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28ПАСПОРТ ДОСТУПНОСТИ\Фото доступ\туалет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B5E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35" name="Рисунок 28" descr="F:\28ПАСПОРТ ДОСТУПНОСТИ\Фото доступ\кабинки, у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28ПАСПОРТ ДОСТУПНОСТИ\Фото доступ\кабинки, унит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5E" w:rsidRPr="00DC5C27" w:rsidRDefault="00E13B5E" w:rsidP="00E13B5E">
      <w:pPr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</w:pPr>
      <w:r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   </w:t>
      </w:r>
      <w:r w:rsid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             </w:t>
      </w:r>
      <w:r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Фото  30                                                     Фото  31                                        Фото  32                                                    Фото  33                                   </w:t>
      </w:r>
    </w:p>
    <w:p w:rsidR="00E13B5E" w:rsidRDefault="00E13B5E"/>
    <w:p w:rsidR="00133B91" w:rsidRDefault="00E13B5E"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37" name="Рисунок 30" descr="F:\28ПАСПОРТ ДОСТУПНОСТИ\Фото доступ\вых из ту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28ПАСПОРТ ДОСТУПНОСТИ\Фото доступ\вых из туал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38" name="Рисунок 31" descr="F:\28ПАСПОРТ ДОСТУПНОСТИ\Фото доступ\туалет 1-2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28ПАСПОРТ ДОСТУПНОСТИ\Фото доступ\туалет 1-2 мл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BD" w:rsidRPr="00DC5C27" w:rsidRDefault="006E76F1">
      <w:pPr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</w:pPr>
      <w:r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</w:t>
      </w:r>
      <w:r w:rsidR="00E13B5E" w:rsidRPr="00DC5C27"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  <w:t xml:space="preserve">          Фото  34                                                     Фото  35                                 </w:t>
      </w:r>
    </w:p>
    <w:sectPr w:rsidR="00C86FBD" w:rsidRPr="00DC5C27" w:rsidSect="00DC5C27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430E6"/>
    <w:multiLevelType w:val="multilevel"/>
    <w:tmpl w:val="34F27618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1C13"/>
    <w:rsid w:val="00035100"/>
    <w:rsid w:val="00061822"/>
    <w:rsid w:val="000C0991"/>
    <w:rsid w:val="00133B91"/>
    <w:rsid w:val="0017200C"/>
    <w:rsid w:val="003501EA"/>
    <w:rsid w:val="0048601D"/>
    <w:rsid w:val="004F5102"/>
    <w:rsid w:val="00524828"/>
    <w:rsid w:val="00541A67"/>
    <w:rsid w:val="005910AD"/>
    <w:rsid w:val="005C2E53"/>
    <w:rsid w:val="005E11FA"/>
    <w:rsid w:val="00681A08"/>
    <w:rsid w:val="006E76F1"/>
    <w:rsid w:val="00755248"/>
    <w:rsid w:val="007870CB"/>
    <w:rsid w:val="00846983"/>
    <w:rsid w:val="00855017"/>
    <w:rsid w:val="00882987"/>
    <w:rsid w:val="008D5175"/>
    <w:rsid w:val="00992B11"/>
    <w:rsid w:val="00A66135"/>
    <w:rsid w:val="00B03A06"/>
    <w:rsid w:val="00B06110"/>
    <w:rsid w:val="00C13C89"/>
    <w:rsid w:val="00C21C13"/>
    <w:rsid w:val="00C86FBD"/>
    <w:rsid w:val="00D30570"/>
    <w:rsid w:val="00D83DE5"/>
    <w:rsid w:val="00DA5D27"/>
    <w:rsid w:val="00DC5C27"/>
    <w:rsid w:val="00E13B5E"/>
    <w:rsid w:val="00E57CCA"/>
    <w:rsid w:val="00E72FFC"/>
    <w:rsid w:val="00E8482C"/>
    <w:rsid w:val="00F05DC3"/>
    <w:rsid w:val="00FC6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C21C1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C2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C1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7552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2">
    <w:name w:val="Основной текст (12)_"/>
    <w:basedOn w:val="a0"/>
    <w:rsid w:val="007552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0">
    <w:name w:val="Основной текст (12)"/>
    <w:basedOn w:val="12"/>
    <w:rsid w:val="00755248"/>
    <w:rPr>
      <w:color w:val="000000"/>
      <w:spacing w:val="0"/>
      <w:w w:val="100"/>
      <w:position w:val="0"/>
      <w:lang w:val="ru-RU"/>
    </w:rPr>
  </w:style>
  <w:style w:type="character" w:customStyle="1" w:styleId="20">
    <w:name w:val="Основной текст (2)"/>
    <w:basedOn w:val="2"/>
    <w:rsid w:val="00755248"/>
    <w:rPr>
      <w:color w:val="000000"/>
      <w:spacing w:val="0"/>
      <w:w w:val="100"/>
      <w:position w:val="0"/>
      <w:u w:val="single"/>
      <w:lang w:val="ru-RU"/>
    </w:rPr>
  </w:style>
  <w:style w:type="table" w:styleId="a5">
    <w:name w:val="Table Grid"/>
    <w:basedOn w:val="a1"/>
    <w:uiPriority w:val="59"/>
    <w:rsid w:val="007552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7"/>
    <w:rsid w:val="00755248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05pt">
    <w:name w:val="Основной текст + 10;5 pt;Не курсив"/>
    <w:basedOn w:val="a6"/>
    <w:rsid w:val="00755248"/>
    <w:rPr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7">
    <w:name w:val="Основной текст7"/>
    <w:basedOn w:val="a"/>
    <w:link w:val="a6"/>
    <w:rsid w:val="00755248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character" w:customStyle="1" w:styleId="115pt">
    <w:name w:val="Основной текст + 11;5 pt;Не полужирный;Не курсив"/>
    <w:basedOn w:val="a6"/>
    <w:rsid w:val="00541A67"/>
    <w:rPr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8">
    <w:name w:val="Заголовок №8 + Не полужирный;Не курсив"/>
    <w:basedOn w:val="a0"/>
    <w:rsid w:val="008D5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Exact">
    <w:name w:val="Основной текст (2) Exact"/>
    <w:basedOn w:val="2"/>
    <w:rsid w:val="00A66135"/>
    <w:rPr>
      <w:color w:val="000000"/>
      <w:spacing w:val="3"/>
      <w:w w:val="100"/>
      <w:position w:val="0"/>
      <w:sz w:val="21"/>
      <w:szCs w:val="21"/>
      <w:lang w:val="ru-RU"/>
    </w:rPr>
  </w:style>
  <w:style w:type="paragraph" w:styleId="a7">
    <w:name w:val="caption"/>
    <w:basedOn w:val="a"/>
    <w:next w:val="a"/>
    <w:uiPriority w:val="35"/>
    <w:unhideWhenUsed/>
    <w:qFormat/>
    <w:rsid w:val="00D83DE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3113</Words>
  <Characters>17748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9</cp:revision>
  <cp:lastPrinted>2016-11-01T02:47:00Z</cp:lastPrinted>
  <dcterms:created xsi:type="dcterms:W3CDTF">2016-10-31T02:42:00Z</dcterms:created>
  <dcterms:modified xsi:type="dcterms:W3CDTF">2016-11-01T02:49:00Z</dcterms:modified>
</cp:coreProperties>
</file>