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0B" w:rsidRPr="009C1FC8" w:rsidRDefault="00D84B0B" w:rsidP="00D84B0B">
      <w:pPr>
        <w:spacing w:after="0" w:line="54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C1F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РОДИТЕЛЕЙ!!!</w:t>
      </w:r>
    </w:p>
    <w:p w:rsidR="00D84B0B" w:rsidRDefault="00D84B0B" w:rsidP="00CF00ED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1FC8" w:rsidRPr="009C1FC8" w:rsidRDefault="009C1FC8" w:rsidP="009C1FC8">
      <w:pPr>
        <w:spacing w:after="0" w:line="54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kern w:val="36"/>
          <w:sz w:val="52"/>
          <w:szCs w:val="52"/>
          <w:lang w:eastAsia="ru-RU"/>
        </w:rPr>
      </w:pPr>
      <w:r w:rsidRPr="009C1FC8">
        <w:rPr>
          <w:rFonts w:ascii="Monotype Corsiva" w:eastAsia="Times New Roman" w:hAnsi="Monotype Corsiva" w:cs="Times New Roman"/>
          <w:b/>
          <w:kern w:val="36"/>
          <w:sz w:val="52"/>
          <w:szCs w:val="52"/>
          <w:lang w:eastAsia="ru-RU"/>
        </w:rPr>
        <w:t>Тема: «ОСТОРОЖНО СНЮС!!!»</w:t>
      </w:r>
    </w:p>
    <w:p w:rsidR="00CF00ED" w:rsidRPr="00D84B0B" w:rsidRDefault="00CF00ED" w:rsidP="00CF00ED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Осторожно снюс: доступен детям и очень опасен!</w:t>
      </w:r>
    </w:p>
    <w:p w:rsidR="00CF00ED" w:rsidRPr="00D84B0B" w:rsidRDefault="00CF00ED" w:rsidP="00CF00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новая угроза здоровью школьников – снюс. Его продают в ларьках, магазинчика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х, рекламируют в мессенджерах, вовсю раскручивают в и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нтернете, а дети 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поголовно рассказывают, как их 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угостили снюсом бесплатно и что они употребляют снюс во время уроков и даже на экзамене. Снюс в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коробочках подростки называют </w:t>
      </w:r>
      <w:r w:rsidRPr="009C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«шайбой»,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которой в зависимости от террито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порядка 200—500 рублей, а 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распространяют содержимое коробочки поштучно по 20-30 рублей.</w:t>
      </w:r>
    </w:p>
    <w:p w:rsidR="00CF00ED" w:rsidRPr="00D84B0B" w:rsidRDefault="009C1FC8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Чем СНЮС</w:t>
      </w:r>
      <w:r w:rsidR="00CF00ED" w:rsidRPr="00D84B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привлекает детей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F00ED" w:rsidRPr="009C1FC8" w:rsidRDefault="00CF00ED" w:rsidP="00CF00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 стал новомодным развлечением среди подростков. По их словам, он стал привлекательным потому, что это модно, что его совет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 друзья, которым доверяешь, 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 стоит недорого. Кроме того не последнюю роль играет реклама производителей и распространителей снюса типа: </w:t>
      </w:r>
      <w:r w:rsidRPr="009C1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«Ты будешь на хайпе», «Можно использовать где угодно и когда угодно»; «Нет неприятного запаха»; «Поможет бросить курить»; «Дымить не модно, в моде снюс» и т. д.</w:t>
      </w:r>
    </w:p>
    <w:p w:rsidR="00CF00ED" w:rsidRPr="00D84B0B" w:rsidRDefault="00CF00ED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такое снюс?</w:t>
      </w:r>
    </w:p>
    <w:p w:rsidR="00CF00ED" w:rsidRPr="00D84B0B" w:rsidRDefault="00CF00ED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Снюс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вид табачного изделия с высокой долей никотина. Представляет собой измельчённый увлажнённый табак, который помещают между верхней (реже — нижней) губой и десной на длительное время — от 30 до 60-70 минут. Выпускается в разных формах: пакетиках, мармеладках, конфетках, в виде жевательной резинки. 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масла, листья мяты и других трав, кусочки ягод и фруктов. В порции снюса содержится в 5 раз больше никотина, чем в сигарете, поэтому зависимость от него развивается быстрее и проявляется сильнее. Нередко справиться с такой зависимостью без помощи специалиста просто невозможно.</w:t>
      </w:r>
    </w:p>
    <w:p w:rsidR="00CF00ED" w:rsidRPr="00D84B0B" w:rsidRDefault="00CF00ED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 действует</w:t>
      </w:r>
      <w:r w:rsidR="009C1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CF00ED" w:rsidRPr="00D84B0B" w:rsidRDefault="00CF00ED" w:rsidP="00CF00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и другие вещества выс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вобождаются из сноса в слюну и 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слизистую полости рта попадает в кровоток. Уже через 30 минут после закладки порции снюса в крови определяется около 15 нг/мл никотина, а затем на протяжении делительного времени удерживается показатель — 30 нг/мл. Кровь быстро разносит никотин по всему организму, и он попадает в 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головной мозг. Там никотин блокирует m-холиновые рецепторы мозга, что приводит к выбросу адреналина и глюкозы в кровь.</w:t>
      </w:r>
    </w:p>
    <w:p w:rsidR="00CF00ED" w:rsidRPr="00D84B0B" w:rsidRDefault="00CF00ED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Последствия</w:t>
      </w:r>
      <w:r w:rsidR="009C1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CF00ED" w:rsidRPr="00D84B0B" w:rsidRDefault="00CF00ED" w:rsidP="009C1FC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исследований ACS (The American Cancer Society) потребители снюса в 50 раз чаще болеют раком щёк, дёсен и внутренней поверхности губ. Соли натрия, содержащиеся в нем, делают человека подверженным гипертонии. В результате у людей, употребляющих снюс, в разы увеличиваются шансы на инсульты и инфаркты, а также риск развития сахарного диабета.</w:t>
      </w:r>
    </w:p>
    <w:p w:rsidR="00CF00ED" w:rsidRPr="00D84B0B" w:rsidRDefault="00CF00ED" w:rsidP="009C1FC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снюса особенно опасен в подростковом возрасте, так как организм еще не сформирован окончательно. Его употребление в подростками приводит к замедлению и остановке роста; ухудшению концентрации внимания и памяти; повышению раздражительности и агрессивности; ослаблению иммунитета и повышенной восприимчивости к инфекционным заболеваниям; более высокому риску развития онкологических заболеваний полости рта, желудка и поджелудочной железы.</w:t>
      </w:r>
    </w:p>
    <w:p w:rsidR="00CF00ED" w:rsidRPr="00D84B0B" w:rsidRDefault="00CF00ED" w:rsidP="009C1FC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 внимание, что зависимость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снюса 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сильнее, чем от курения и для ее преодоления понадобиться специальное лечение.</w:t>
      </w:r>
    </w:p>
    <w:p w:rsidR="00CF00ED" w:rsidRPr="00D84B0B" w:rsidRDefault="00CF00ED" w:rsidP="009C1FC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губительно снюс воздействует на младших школьников.</w:t>
      </w:r>
    </w:p>
    <w:p w:rsidR="009C1FC8" w:rsidRDefault="009C1FC8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F00ED" w:rsidRPr="00D84B0B" w:rsidRDefault="009C1FC8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 </w:t>
      </w:r>
      <w:r w:rsidR="00CF00ED" w:rsidRPr="00D84B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распознать, что ребенок употребляет снюс</w:t>
      </w:r>
      <w:r w:rsidR="00CF00ED"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00ED" w:rsidRPr="00D84B0B" w:rsidRDefault="00CF00ED" w:rsidP="00CF00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заключается в том, что в отличие от курения табака, употребление снюса нельзя установить по запаху.</w:t>
      </w:r>
    </w:p>
    <w:p w:rsidR="00CF00ED" w:rsidRPr="00D84B0B" w:rsidRDefault="00CF00ED" w:rsidP="00CF00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же распознать можно. Родителей должны насторожить поведение ребенка; не свойственными дому ароматы и запахи от одежды; употребл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разговоре таких слов как: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«тема», «шайба», «закинуться», «закладка» или жаргонизмы «кэнди», «эпок», «бошки», «маршал», «блакс», «жмыхнуть»; увели</w:t>
      </w:r>
      <w:r w:rsid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расхода карманных денег; резкие перепады настроения; </w:t>
      </w:r>
      <w:r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здоровья: жалобы на тошноту, рвота, головные боли; ухудшение мыслительных процессов, памяти; снижение внимания; язвы и кровь на слизистых щек и губ и др.</w:t>
      </w:r>
    </w:p>
    <w:p w:rsidR="00CF00ED" w:rsidRPr="00D84B0B" w:rsidRDefault="00CF00ED" w:rsidP="00CF00E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делать, если родители установили, что ребёнок употребляет снюс?</w:t>
      </w:r>
    </w:p>
    <w:p w:rsidR="00CF00ED" w:rsidRPr="00D84B0B" w:rsidRDefault="009C1FC8" w:rsidP="009C1FC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 и эксперты </w:t>
      </w:r>
      <w:r w:rsidR="00CF00ED" w:rsidRPr="00D84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советуют:</w:t>
      </w:r>
    </w:p>
    <w:p w:rsidR="00CF00ED" w:rsidRPr="009C1FC8" w:rsidRDefault="009C1FC8" w:rsidP="009C1FC8">
      <w:pPr>
        <w:pStyle w:val="a7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0ED" w:rsidRP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паниковать, попытаться завести с ребёнком откровенный разговор и предложить альтернативу;</w:t>
      </w:r>
    </w:p>
    <w:p w:rsidR="00CF00ED" w:rsidRPr="009C1FC8" w:rsidRDefault="009C1FC8" w:rsidP="009C1FC8">
      <w:pPr>
        <w:pStyle w:val="a7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0ED" w:rsidRP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братиться за помощью к специалистам: психологу, наркологу;</w:t>
      </w:r>
    </w:p>
    <w:p w:rsidR="009C1FC8" w:rsidRDefault="009C1FC8" w:rsidP="009C1FC8">
      <w:pPr>
        <w:pStyle w:val="a7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0ED" w:rsidRP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рекомендованное лечение;</w:t>
      </w:r>
    </w:p>
    <w:p w:rsidR="00CF00ED" w:rsidRPr="009C1FC8" w:rsidRDefault="009C1FC8" w:rsidP="009C1FC8">
      <w:pPr>
        <w:pStyle w:val="a7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профилактики проводить </w:t>
      </w:r>
      <w:r w:rsidR="00CF00ED" w:rsidRPr="009C1F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ребёнком доверительные беседы о пагубном и губительном влиянии снюса; вовлекать ребенка в обязанности от самых простых до сложных и серьезных поручений; поддерживать, доверять, и в случае ошибки помогать исправить её. Так родители создадут у ребёнка понимание, что за его спиной есть надежная опора, и шанс.</w:t>
      </w:r>
    </w:p>
    <w:p w:rsidR="009D7058" w:rsidRDefault="009D7058"/>
    <w:p w:rsidR="009C1FC8" w:rsidRDefault="009C1FC8"/>
    <w:p w:rsidR="009C1FC8" w:rsidRPr="009C1FC8" w:rsidRDefault="009C1FC8" w:rsidP="009C1FC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FC8">
        <w:rPr>
          <w:rFonts w:ascii="Times New Roman" w:hAnsi="Times New Roman" w:cs="Times New Roman"/>
          <w:sz w:val="28"/>
          <w:szCs w:val="28"/>
        </w:rPr>
        <w:t>Воспитатель группы Куткина Н.А.</w:t>
      </w:r>
      <w:bookmarkStart w:id="0" w:name="_GoBack"/>
      <w:bookmarkEnd w:id="0"/>
    </w:p>
    <w:sectPr w:rsidR="009C1FC8" w:rsidRPr="009C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40" w:rsidRDefault="00DA5F40" w:rsidP="00D84B0B">
      <w:pPr>
        <w:spacing w:after="0" w:line="240" w:lineRule="auto"/>
      </w:pPr>
      <w:r>
        <w:separator/>
      </w:r>
    </w:p>
  </w:endnote>
  <w:endnote w:type="continuationSeparator" w:id="0">
    <w:p w:rsidR="00DA5F40" w:rsidRDefault="00DA5F40" w:rsidP="00D8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40" w:rsidRDefault="00DA5F40" w:rsidP="00D84B0B">
      <w:pPr>
        <w:spacing w:after="0" w:line="240" w:lineRule="auto"/>
      </w:pPr>
      <w:r>
        <w:separator/>
      </w:r>
    </w:p>
  </w:footnote>
  <w:footnote w:type="continuationSeparator" w:id="0">
    <w:p w:rsidR="00DA5F40" w:rsidRDefault="00DA5F40" w:rsidP="00D8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54446"/>
    <w:multiLevelType w:val="hybridMultilevel"/>
    <w:tmpl w:val="F1CC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F"/>
    <w:rsid w:val="004C2FEF"/>
    <w:rsid w:val="009C1FC8"/>
    <w:rsid w:val="009D7058"/>
    <w:rsid w:val="00CF00ED"/>
    <w:rsid w:val="00D84B0B"/>
    <w:rsid w:val="00D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1085-96A1-4B85-90CA-A20B6EE1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B0B"/>
  </w:style>
  <w:style w:type="paragraph" w:styleId="a5">
    <w:name w:val="footer"/>
    <w:basedOn w:val="a"/>
    <w:link w:val="a6"/>
    <w:uiPriority w:val="99"/>
    <w:unhideWhenUsed/>
    <w:rsid w:val="00D8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B0B"/>
  </w:style>
  <w:style w:type="paragraph" w:styleId="a7">
    <w:name w:val="List Paragraph"/>
    <w:basedOn w:val="a"/>
    <w:uiPriority w:val="34"/>
    <w:qFormat/>
    <w:rsid w:val="009C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5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009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0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5</cp:revision>
  <dcterms:created xsi:type="dcterms:W3CDTF">2020-01-29T11:52:00Z</dcterms:created>
  <dcterms:modified xsi:type="dcterms:W3CDTF">2020-01-30T08:57:00Z</dcterms:modified>
</cp:coreProperties>
</file>