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A5D" w:rsidRPr="00577A5D" w:rsidRDefault="00577A5D" w:rsidP="00577A5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8"/>
          <w:szCs w:val="38"/>
          <w:u w:val="single"/>
          <w:lang w:eastAsia="ru-RU"/>
        </w:rPr>
      </w:pPr>
      <w:r w:rsidRPr="00577A5D">
        <w:rPr>
          <w:rFonts w:ascii="Trebuchet MS" w:eastAsia="Times New Roman" w:hAnsi="Trebuchet MS" w:cs="Times New Roman"/>
          <w:color w:val="FF0000"/>
          <w:kern w:val="36"/>
          <w:sz w:val="38"/>
          <w:szCs w:val="38"/>
          <w:u w:val="single"/>
          <w:lang w:eastAsia="ru-RU"/>
        </w:rPr>
        <w:t>Памятка для родителей:</w:t>
      </w:r>
    </w:p>
    <w:p w:rsidR="00577A5D" w:rsidRPr="00577A5D" w:rsidRDefault="00577A5D" w:rsidP="00577A5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C0023D"/>
          <w:kern w:val="36"/>
          <w:sz w:val="38"/>
          <w:szCs w:val="38"/>
          <w:lang w:eastAsia="ru-RU"/>
        </w:rPr>
      </w:pPr>
      <w:r w:rsidRPr="00577A5D">
        <w:rPr>
          <w:rFonts w:ascii="Trebuchet MS" w:eastAsia="Times New Roman" w:hAnsi="Trebuchet MS" w:cs="Times New Roman"/>
          <w:color w:val="C0023D"/>
          <w:kern w:val="36"/>
          <w:sz w:val="38"/>
          <w:szCs w:val="38"/>
          <w:lang w:eastAsia="ru-RU"/>
        </w:rPr>
        <w:t xml:space="preserve"> «Основные причины дорожно-транспортного травматизма»</w:t>
      </w:r>
    </w:p>
    <w:p w:rsidR="00577A5D" w:rsidRPr="00577A5D" w:rsidRDefault="00577A5D" w:rsidP="00577A5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Внушать детям правила безопасности на дороге очень важно – но заниматься этим должны не только работники дошкольных учреждений, но и родители. Число транспорта на улицах с каждым днем растет, как и число ДТП. К сожалению, чаще всего в происшествия попадают беззащитные дети.</w:t>
      </w:r>
    </w:p>
    <w:p w:rsidR="00577A5D" w:rsidRPr="00577A5D" w:rsidRDefault="00577A5D" w:rsidP="00577A5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мы уделяем детям много любви и внимания, но зачастую забываем позаботиться и об их безопасности на лице. А последствия могут быть трагическими.</w:t>
      </w:r>
    </w:p>
    <w:p w:rsidR="00577A5D" w:rsidRPr="00577A5D" w:rsidRDefault="00577A5D" w:rsidP="00577A5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важен личный пример. Никакой воспитатель не убедит ребенка, что нужно переходить дорогу по пешеходному переходу, если час назад на его глазах мама или папа, опаздывая на работу, пробежали в неположенном месте.</w:t>
      </w:r>
    </w:p>
    <w:p w:rsidR="00577A5D" w:rsidRPr="00577A5D" w:rsidRDefault="00577A5D" w:rsidP="00577A5D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color w:val="760A69"/>
          <w:sz w:val="28"/>
          <w:szCs w:val="28"/>
          <w:u w:val="single"/>
          <w:lang w:eastAsia="ru-RU"/>
        </w:rPr>
      </w:pPr>
      <w:r w:rsidRPr="00577A5D">
        <w:rPr>
          <w:rFonts w:ascii="Verdana" w:eastAsia="Times New Roman" w:hAnsi="Verdana" w:cs="Times New Roman"/>
          <w:b/>
          <w:color w:val="760A69"/>
          <w:sz w:val="28"/>
          <w:szCs w:val="28"/>
          <w:u w:val="single"/>
          <w:lang w:eastAsia="ru-RU"/>
        </w:rPr>
        <w:t>Основные причины детского дорожно-транспортного травматизма:</w:t>
      </w:r>
    </w:p>
    <w:p w:rsidR="00577A5D" w:rsidRPr="00577A5D" w:rsidRDefault="00577A5D" w:rsidP="00577A5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дороги в неположенном месте вне «зебры». Почти все трагедии с детьми на проезжей части возникают из-за их психофизиологических возрастных особенностей: ребенку кажется, что опасности нет, он ее не осознает, поэтому думает, что успеет перебежать дорогу вовремя.</w:t>
      </w:r>
    </w:p>
    <w:p w:rsidR="00577A5D" w:rsidRPr="00577A5D" w:rsidRDefault="00577A5D" w:rsidP="00577A5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дорожного движения. Те же психофизиологические особенности отвечают за скорость реагирования малышей на смену сигнала светофора. Также многие ребята принимают 3-секундный мигающий зеленый свет за полноценный разрешающий сигнал и переходят дорогу, попадая из-за этого в ДТП.</w:t>
      </w:r>
    </w:p>
    <w:p w:rsidR="00577A5D" w:rsidRPr="00577A5D" w:rsidRDefault="00577A5D" w:rsidP="00577A5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и дети младшего возраста находятся на дороге без взрослых. Родители и воспитатели должны помогать малышам ориентироваться в пространстве, поскольку те еще не могут осознавать в полной мере опасность транспортных средств. По их мнению, если они видят машину, то и шофер тоже их видит, поэтому не врежется. Однако так случается далеко не всегда. Не стоит предоставлять дошкольникам слишком много самостоятельности на проезжей части.</w:t>
      </w:r>
    </w:p>
    <w:p w:rsidR="00577A5D" w:rsidRPr="00577A5D" w:rsidRDefault="00577A5D" w:rsidP="00577A5D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дороге или около нее. Дети иногда настолько увлечены игрой, что забывают обо всем на свете, в том числе и об опасности на проезжей части. Для них мячик или скакалка важнее, чем приближающее транспортное средство. В результате дети попадают в дорожно-транспортное происшествие.</w:t>
      </w:r>
    </w:p>
    <w:p w:rsidR="00577A5D" w:rsidRPr="00577A5D" w:rsidRDefault="00577A5D" w:rsidP="00577A5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условия, могущие поспособствовать возникновению ДТП с участием малышей, школьников и подростков:</w:t>
      </w:r>
    </w:p>
    <w:p w:rsidR="00577A5D" w:rsidRPr="00931C6D" w:rsidRDefault="00577A5D" w:rsidP="00931C6D">
      <w:pPr>
        <w:pStyle w:val="a3"/>
        <w:numPr>
          <w:ilvl w:val="0"/>
          <w:numId w:val="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C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перевозка детей в автомобиле без специальных, урегулированных законом, удерживающих устройств;</w:t>
      </w:r>
    </w:p>
    <w:p w:rsidR="00577A5D" w:rsidRPr="00931C6D" w:rsidRDefault="00577A5D" w:rsidP="00931C6D">
      <w:pPr>
        <w:pStyle w:val="a3"/>
        <w:numPr>
          <w:ilvl w:val="0"/>
          <w:numId w:val="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взрослыми ПДД на проезжей части;</w:t>
      </w:r>
    </w:p>
    <w:p w:rsidR="00577A5D" w:rsidRPr="00931C6D" w:rsidRDefault="00577A5D" w:rsidP="00931C6D">
      <w:pPr>
        <w:pStyle w:val="a3"/>
        <w:numPr>
          <w:ilvl w:val="0"/>
          <w:numId w:val="3"/>
        </w:numPr>
        <w:shd w:val="clear" w:color="auto" w:fill="FFFFFF"/>
        <w:spacing w:before="45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1C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на дороге несовершеннолетних подростков под воздействием алкоголя или наркотиков.</w:t>
      </w:r>
    </w:p>
    <w:p w:rsidR="00577A5D" w:rsidRPr="00577A5D" w:rsidRDefault="00577A5D" w:rsidP="00577A5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один из факторов неправильного поведения детей на дороге относится к недостаточно сформированной психике ребенка, а другой – к плохо внушенным правилам безопасного поведения. Обучая ребенка, необходимо уделять много внимания умению сохранять бдительность на дороге, причем следует заниматься этим постоянно. Бдительность и внимательность на дороге так важны, что регулируются даже на законодательном уровне в некоторых странах, хотя в Российской Федерации такой раздел правил пока отсутствует.</w:t>
      </w:r>
    </w:p>
    <w:p w:rsidR="00B066F7" w:rsidRDefault="00B066F7"/>
    <w:sectPr w:rsidR="00B066F7" w:rsidSect="00931C6D">
      <w:pgSz w:w="11906" w:h="16838"/>
      <w:pgMar w:top="1134" w:right="850" w:bottom="1134" w:left="1701" w:header="708" w:footer="708" w:gutter="0"/>
      <w:pgBorders w:offsetFrom="page">
        <w:top w:val="peopleWaving" w:sz="15" w:space="24" w:color="FF33CC"/>
        <w:left w:val="peopleWaving" w:sz="15" w:space="24" w:color="FF33CC"/>
        <w:bottom w:val="peopleWaving" w:sz="15" w:space="24" w:color="FF33CC"/>
        <w:right w:val="peopleWaving" w:sz="15" w:space="24" w:color="FF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F0E83"/>
    <w:multiLevelType w:val="multilevel"/>
    <w:tmpl w:val="B7C6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41055"/>
    <w:multiLevelType w:val="multilevel"/>
    <w:tmpl w:val="8384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A3DE1"/>
    <w:multiLevelType w:val="hybridMultilevel"/>
    <w:tmpl w:val="A9B87F24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A0"/>
    <w:rsid w:val="004854A0"/>
    <w:rsid w:val="00577A5D"/>
    <w:rsid w:val="00931C6D"/>
    <w:rsid w:val="00B0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76B16-16F5-4A50-BCD2-CE29538B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2021-01-09T12:57:00Z</dcterms:created>
  <dcterms:modified xsi:type="dcterms:W3CDTF">2021-01-09T13:10:00Z</dcterms:modified>
</cp:coreProperties>
</file>