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83" w:rsidRDefault="004C6C83" w:rsidP="004C6C83">
      <w:pPr>
        <w:shd w:val="clear" w:color="auto" w:fill="FFFFFF"/>
        <w:spacing w:after="240" w:line="240" w:lineRule="auto"/>
        <w:jc w:val="right"/>
        <w:outlineLvl w:val="0"/>
        <w:rPr>
          <w:rFonts w:ascii="Cambria Math" w:eastAsia="Times New Roman" w:hAnsi="Cambria Math" w:cs="Arial"/>
          <w:b/>
          <w:bCs/>
          <w:color w:val="000000"/>
          <w:kern w:val="36"/>
          <w:sz w:val="36"/>
          <w:szCs w:val="36"/>
          <w:lang w:eastAsia="ru-RU"/>
        </w:rPr>
      </w:pPr>
      <w:r>
        <w:rPr>
          <w:rFonts w:ascii="Cambria Math" w:eastAsia="Times New Roman" w:hAnsi="Cambria Math" w:cs="Arial"/>
          <w:b/>
          <w:bCs/>
          <w:color w:val="000000"/>
          <w:kern w:val="36"/>
          <w:sz w:val="36"/>
          <w:szCs w:val="36"/>
          <w:lang w:eastAsia="ru-RU"/>
        </w:rPr>
        <w:t>КОНСУЛЬТАЦИЯ ДЛЯ РОДИТЕЛЕЙ.</w:t>
      </w:r>
    </w:p>
    <w:p w:rsidR="004C6C83" w:rsidRPr="004C6C83" w:rsidRDefault="004C6C83" w:rsidP="004C6C83">
      <w:pPr>
        <w:shd w:val="clear" w:color="auto" w:fill="FFFFFF"/>
        <w:spacing w:after="0" w:line="240" w:lineRule="auto"/>
        <w:jc w:val="center"/>
        <w:outlineLvl w:val="0"/>
        <w:rPr>
          <w:rFonts w:ascii="Cambria Math" w:eastAsia="Times New Roman" w:hAnsi="Cambria Math" w:cs="Arial"/>
          <w:b/>
          <w:bCs/>
          <w:color w:val="CC00FF"/>
          <w:kern w:val="36"/>
          <w:sz w:val="48"/>
          <w:szCs w:val="48"/>
          <w:lang w:eastAsia="ru-RU"/>
        </w:rPr>
      </w:pPr>
      <w:r w:rsidRPr="004C6C83">
        <w:rPr>
          <w:rFonts w:ascii="Cambria Math" w:eastAsia="Times New Roman" w:hAnsi="Cambria Math" w:cs="Arial"/>
          <w:b/>
          <w:bCs/>
          <w:color w:val="CC00FF"/>
          <w:kern w:val="36"/>
          <w:sz w:val="48"/>
          <w:szCs w:val="48"/>
          <w:lang w:eastAsia="ru-RU"/>
        </w:rPr>
        <w:t xml:space="preserve">Тема: </w:t>
      </w:r>
      <w:r w:rsidR="000169EC" w:rsidRPr="004C6C83">
        <w:rPr>
          <w:rFonts w:ascii="Cambria Math" w:eastAsia="Times New Roman" w:hAnsi="Cambria Math" w:cs="Arial"/>
          <w:b/>
          <w:bCs/>
          <w:color w:val="CC00FF"/>
          <w:kern w:val="36"/>
          <w:sz w:val="48"/>
          <w:szCs w:val="48"/>
          <w:lang w:eastAsia="ru-RU"/>
        </w:rPr>
        <w:t xml:space="preserve">5 упражнений для подготовки руки </w:t>
      </w:r>
    </w:p>
    <w:p w:rsidR="004C6C83" w:rsidRPr="004C6C83" w:rsidRDefault="000169EC" w:rsidP="004C6C83">
      <w:pPr>
        <w:shd w:val="clear" w:color="auto" w:fill="FFFFFF"/>
        <w:spacing w:after="0" w:line="240" w:lineRule="auto"/>
        <w:jc w:val="center"/>
        <w:outlineLvl w:val="0"/>
        <w:rPr>
          <w:rFonts w:ascii="Cambria Math" w:eastAsia="Times New Roman" w:hAnsi="Cambria Math" w:cs="Arial"/>
          <w:b/>
          <w:bCs/>
          <w:color w:val="CC00FF"/>
          <w:kern w:val="36"/>
          <w:sz w:val="48"/>
          <w:szCs w:val="48"/>
          <w:lang w:eastAsia="ru-RU"/>
        </w:rPr>
      </w:pPr>
      <w:r w:rsidRPr="004C6C83">
        <w:rPr>
          <w:rFonts w:ascii="Cambria Math" w:eastAsia="Times New Roman" w:hAnsi="Cambria Math" w:cs="Arial"/>
          <w:b/>
          <w:bCs/>
          <w:color w:val="CC00FF"/>
          <w:kern w:val="36"/>
          <w:sz w:val="48"/>
          <w:szCs w:val="48"/>
          <w:lang w:eastAsia="ru-RU"/>
        </w:rPr>
        <w:t>ребёнка к письму</w:t>
      </w:r>
      <w:r w:rsidR="004C6C83" w:rsidRPr="004C6C83">
        <w:rPr>
          <w:rFonts w:ascii="Cambria Math" w:eastAsia="Times New Roman" w:hAnsi="Cambria Math" w:cs="Arial"/>
          <w:b/>
          <w:bCs/>
          <w:color w:val="CC00FF"/>
          <w:kern w:val="36"/>
          <w:sz w:val="48"/>
          <w:szCs w:val="48"/>
          <w:lang w:eastAsia="ru-RU"/>
        </w:rPr>
        <w:t>.</w:t>
      </w:r>
    </w:p>
    <w:p w:rsidR="004C6C83" w:rsidRPr="004C6C83" w:rsidRDefault="004C6C83" w:rsidP="004C6C83">
      <w:pPr>
        <w:shd w:val="clear" w:color="auto" w:fill="FFFFFF"/>
        <w:spacing w:after="0" w:line="240" w:lineRule="auto"/>
        <w:jc w:val="center"/>
        <w:outlineLvl w:val="0"/>
        <w:rPr>
          <w:rFonts w:ascii="Cambria Math" w:eastAsia="Times New Roman" w:hAnsi="Cambria Math" w:cs="Arial"/>
          <w:b/>
          <w:bCs/>
          <w:color w:val="CC00FF"/>
          <w:kern w:val="36"/>
          <w:sz w:val="36"/>
          <w:szCs w:val="36"/>
          <w:lang w:eastAsia="ru-RU"/>
        </w:rPr>
      </w:pPr>
    </w:p>
    <w:p w:rsidR="000169EC" w:rsidRPr="004C6C83" w:rsidRDefault="000169EC" w:rsidP="004C6C83">
      <w:pPr>
        <w:shd w:val="clear" w:color="auto" w:fill="FFFFFF"/>
        <w:spacing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Дорогие родители, все мы хотим, чтобы наши дети были уверенными на уроках, ощущали себя успешными в школе. Уверена, что все сознательные мамы и папы начинают заниматься всесторонним развитием своих детишек с младенческого возраста.</w:t>
      </w:r>
    </w:p>
    <w:p w:rsidR="000169EC" w:rsidRPr="004C6C83" w:rsidRDefault="000169EC" w:rsidP="004C6C83">
      <w:pPr>
        <w:shd w:val="clear" w:color="auto" w:fill="FFFFFF"/>
        <w:spacing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Готовя ребёнка к школе, многие родители даже не представляют, какие трудности могут появиться, если рука ребёнка не готова к письму. Позже они узнают от учителя, что их ребёнку трудно удерживать строку при письме, написанные линии получаются не совсем ровные, дрожащие. Он не успевает выполнить даже небольшой объём работы в прописях, иногда не дописывает буквы, слоги и даже целые слова.</w:t>
      </w:r>
    </w:p>
    <w:p w:rsidR="000169EC" w:rsidRPr="004C6C83" w:rsidRDefault="004C6C83" w:rsidP="004C6C83">
      <w:pPr>
        <w:shd w:val="clear" w:color="auto" w:fill="FFFFFF"/>
        <w:spacing w:line="240" w:lineRule="auto"/>
        <w:rPr>
          <w:rFonts w:ascii="Cambria Math" w:eastAsia="Times New Roman" w:hAnsi="Cambria Math" w:cs="Arial"/>
          <w:color w:val="000000"/>
          <w:sz w:val="28"/>
          <w:szCs w:val="28"/>
          <w:lang w:eastAsia="ru-RU"/>
        </w:rPr>
      </w:pPr>
      <w:r>
        <w:rPr>
          <w:rFonts w:ascii="Cambria Math" w:eastAsia="Times New Roman" w:hAnsi="Cambria Math" w:cs="Arial"/>
          <w:color w:val="000000"/>
          <w:sz w:val="28"/>
          <w:szCs w:val="28"/>
          <w:lang w:eastAsia="ru-RU"/>
        </w:rPr>
        <w:t xml:space="preserve">Поэтому </w:t>
      </w:r>
      <w:r w:rsidRPr="004C6C83">
        <w:rPr>
          <w:rFonts w:ascii="Cambria Math" w:eastAsia="Times New Roman" w:hAnsi="Cambria Math" w:cs="Arial"/>
          <w:color w:val="000000"/>
          <w:sz w:val="28"/>
          <w:szCs w:val="28"/>
          <w:lang w:eastAsia="ru-RU"/>
        </w:rPr>
        <w:t>я</w:t>
      </w:r>
      <w:r w:rsidR="000169EC" w:rsidRPr="004C6C83">
        <w:rPr>
          <w:rFonts w:ascii="Cambria Math" w:eastAsia="Times New Roman" w:hAnsi="Cambria Math" w:cs="Arial"/>
          <w:color w:val="000000"/>
          <w:sz w:val="28"/>
          <w:szCs w:val="28"/>
          <w:lang w:eastAsia="ru-RU"/>
        </w:rPr>
        <w:t xml:space="preserve"> хочу рассказать, как подготовить руку ребёнка к овладению письмом.</w:t>
      </w:r>
    </w:p>
    <w:p w:rsidR="000169EC" w:rsidRPr="004C6C83" w:rsidRDefault="000169EC" w:rsidP="004C6C83">
      <w:pPr>
        <w:shd w:val="clear" w:color="auto" w:fill="FFFFFF"/>
        <w:spacing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Чтобы у вашего ребёнка не было таких трудностей при письме, нужно укреплять мышцы руки, систематически упражнять руку и пальцы. Такими упражнениями нужно начинать заниматься с раннего детства. Если вы будете уделять время (10−15 минут) упражнениям на развитие мелкой моторики рук: пальчиковые игры, складывание мозаики, паззлов, вырезание, лепка или рисование, то в будущем ваш ребёнок сможет с лёгкостью и без напряжения управляться с письменными принадлежностями. Благодаря играм, направленным на развитие мелкой моторики, кисти рук становятся хорошо подвижными, гибкими, исчезает скованность движений.</w:t>
      </w:r>
    </w:p>
    <w:p w:rsidR="000169EC" w:rsidRPr="004C6C83" w:rsidRDefault="000169EC" w:rsidP="004C6C83">
      <w:pPr>
        <w:shd w:val="clear" w:color="auto" w:fill="FFFFFF"/>
        <w:spacing w:after="0" w:line="240" w:lineRule="auto"/>
        <w:rPr>
          <w:rFonts w:ascii="Cambria Math" w:eastAsia="Times New Roman" w:hAnsi="Cambria Math" w:cs="Arial"/>
          <w:color w:val="FF0000"/>
          <w:sz w:val="28"/>
          <w:szCs w:val="28"/>
          <w:lang w:eastAsia="ru-RU"/>
        </w:rPr>
      </w:pPr>
      <w:r w:rsidRPr="004C6C83">
        <w:rPr>
          <w:rFonts w:ascii="Cambria Math" w:eastAsia="Times New Roman" w:hAnsi="Cambria Math" w:cs="Arial"/>
          <w:color w:val="FF0000"/>
          <w:sz w:val="28"/>
          <w:szCs w:val="28"/>
          <w:lang w:eastAsia="ru-RU"/>
        </w:rPr>
        <w:t>Перед тем, как переходить к письму, необходимо уделить внимание некоторым важным аспектам:</w:t>
      </w:r>
    </w:p>
    <w:p w:rsidR="000169EC" w:rsidRPr="004C6C83" w:rsidRDefault="000169EC" w:rsidP="004C6C83">
      <w:pPr>
        <w:pStyle w:val="a3"/>
        <w:numPr>
          <w:ilvl w:val="0"/>
          <w:numId w:val="1"/>
        </w:numPr>
        <w:shd w:val="clear" w:color="auto" w:fill="FFFFFF"/>
        <w:spacing w:after="0" w:line="240" w:lineRule="auto"/>
        <w:rPr>
          <w:rFonts w:ascii="Cambria Math" w:eastAsia="Times New Roman" w:hAnsi="Cambria Math" w:cs="Arial"/>
          <w:color w:val="FF6600"/>
          <w:sz w:val="28"/>
          <w:szCs w:val="28"/>
          <w:lang w:eastAsia="ru-RU"/>
        </w:rPr>
      </w:pPr>
      <w:r w:rsidRPr="004C6C83">
        <w:rPr>
          <w:rFonts w:ascii="Cambria Math" w:eastAsia="Times New Roman" w:hAnsi="Cambria Math" w:cs="Arial"/>
          <w:color w:val="FF6600"/>
          <w:sz w:val="28"/>
          <w:szCs w:val="28"/>
          <w:lang w:eastAsia="ru-RU"/>
        </w:rPr>
        <w:t>Положение тела ребёнка.</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Развивая мелкую моторику, обратите внимание на то, как малыш сидит. Объясните ребёнку, как правильно нужно сидеть, и почему необходимо обращать на это внимание.</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По мере возможности проявите заботу о том, чтобы высота и размер мебели для занятий (стол и стул) подходили вашему ребёнку по росту.</w:t>
      </w:r>
    </w:p>
    <w:p w:rsidR="000169EC" w:rsidRPr="004C6C83" w:rsidRDefault="000169EC" w:rsidP="004C6C83">
      <w:pPr>
        <w:pStyle w:val="a3"/>
        <w:numPr>
          <w:ilvl w:val="0"/>
          <w:numId w:val="3"/>
        </w:numPr>
        <w:shd w:val="clear" w:color="auto" w:fill="FFFFFF"/>
        <w:spacing w:after="0" w:line="240" w:lineRule="auto"/>
        <w:rPr>
          <w:rFonts w:ascii="Cambria Math" w:eastAsia="Times New Roman" w:hAnsi="Cambria Math" w:cs="Arial"/>
          <w:color w:val="FF6600"/>
          <w:sz w:val="28"/>
          <w:szCs w:val="28"/>
          <w:lang w:eastAsia="ru-RU"/>
        </w:rPr>
      </w:pPr>
      <w:r w:rsidRPr="004C6C83">
        <w:rPr>
          <w:rFonts w:ascii="Cambria Math" w:eastAsia="Times New Roman" w:hAnsi="Cambria Math" w:cs="Arial"/>
          <w:color w:val="FF6600"/>
          <w:sz w:val="28"/>
          <w:szCs w:val="28"/>
          <w:lang w:eastAsia="ru-RU"/>
        </w:rPr>
        <w:t>Инструменты для письма.</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 xml:space="preserve">Очень важно правильно подобрать письменные принадлежности для ребёнка по размеру. Ручки, которые используют взрослые члены семьи, не всегда подойдут. Подберите для своего ребёнка ручку и карандаш, длина которых не более 15 сантиметров. Вашему ребёнку будет легче </w:t>
      </w:r>
      <w:r w:rsidRPr="004C6C83">
        <w:rPr>
          <w:rFonts w:ascii="Cambria Math" w:eastAsia="Times New Roman" w:hAnsi="Cambria Math" w:cs="Arial"/>
          <w:color w:val="000000"/>
          <w:sz w:val="28"/>
          <w:szCs w:val="28"/>
          <w:lang w:eastAsia="ru-RU"/>
        </w:rPr>
        <w:lastRenderedPageBreak/>
        <w:t>прописывать такой ручкой, потому что её будет легко и удобно держать. Также можно приобрести специальную силиконовую насадку на ручку, при помощи которой пальчики ребёнка сразу будут правильно держать ручку. Таким образом, вы поможете своему малышу добиться первых успехов в формировании каллиграфического почерка.</w:t>
      </w:r>
    </w:p>
    <w:p w:rsidR="004C6C83" w:rsidRDefault="004C6C83" w:rsidP="004C6C83">
      <w:pPr>
        <w:shd w:val="clear" w:color="auto" w:fill="FFFFFF"/>
        <w:spacing w:after="0" w:line="240" w:lineRule="auto"/>
        <w:rPr>
          <w:rFonts w:ascii="Cambria Math" w:eastAsia="Times New Roman" w:hAnsi="Cambria Math" w:cs="Arial"/>
          <w:color w:val="FF0000"/>
          <w:sz w:val="28"/>
          <w:szCs w:val="28"/>
          <w:lang w:eastAsia="ru-RU"/>
        </w:rPr>
      </w:pPr>
    </w:p>
    <w:p w:rsidR="000169EC" w:rsidRPr="004C6C83" w:rsidRDefault="000169EC" w:rsidP="004C6C83">
      <w:pPr>
        <w:shd w:val="clear" w:color="auto" w:fill="FFFFFF"/>
        <w:spacing w:after="0" w:line="240" w:lineRule="auto"/>
        <w:rPr>
          <w:rFonts w:ascii="Cambria Math" w:eastAsia="Times New Roman" w:hAnsi="Cambria Math" w:cs="Arial"/>
          <w:color w:val="FF0000"/>
          <w:sz w:val="28"/>
          <w:szCs w:val="28"/>
          <w:lang w:eastAsia="ru-RU"/>
        </w:rPr>
      </w:pPr>
      <w:r w:rsidRPr="004C6C83">
        <w:rPr>
          <w:rFonts w:ascii="Cambria Math" w:eastAsia="Times New Roman" w:hAnsi="Cambria Math" w:cs="Arial"/>
          <w:color w:val="FF0000"/>
          <w:sz w:val="28"/>
          <w:szCs w:val="28"/>
          <w:lang w:eastAsia="ru-RU"/>
        </w:rPr>
        <w:t>А теперь перейдём к </w:t>
      </w:r>
      <w:r w:rsidRPr="004C6C83">
        <w:rPr>
          <w:rFonts w:ascii="Cambria Math" w:eastAsia="Times New Roman" w:hAnsi="Cambria Math" w:cs="Arial"/>
          <w:b/>
          <w:bCs/>
          <w:color w:val="FF0000"/>
          <w:sz w:val="28"/>
          <w:szCs w:val="28"/>
          <w:lang w:eastAsia="ru-RU"/>
        </w:rPr>
        <w:t>УПРАЖНЕНИЯМ</w:t>
      </w:r>
      <w:r w:rsidRPr="004C6C83">
        <w:rPr>
          <w:rFonts w:ascii="Cambria Math" w:eastAsia="Times New Roman" w:hAnsi="Cambria Math" w:cs="Arial"/>
          <w:color w:val="FF0000"/>
          <w:sz w:val="28"/>
          <w:szCs w:val="28"/>
          <w:lang w:eastAsia="ru-RU"/>
        </w:rPr>
        <w:t>, способствующим постановке руки</w:t>
      </w:r>
    </w:p>
    <w:p w:rsidR="004C6C83" w:rsidRDefault="004C6C83" w:rsidP="004C6C83">
      <w:pPr>
        <w:shd w:val="clear" w:color="auto" w:fill="FFFFFF"/>
        <w:spacing w:after="0" w:line="240" w:lineRule="auto"/>
        <w:rPr>
          <w:rFonts w:ascii="Cambria Math" w:eastAsia="Times New Roman" w:hAnsi="Cambria Math" w:cs="Arial"/>
          <w:color w:val="002060"/>
          <w:sz w:val="28"/>
          <w:szCs w:val="28"/>
          <w:lang w:eastAsia="ru-RU"/>
        </w:rPr>
      </w:pPr>
    </w:p>
    <w:p w:rsidR="000169EC" w:rsidRPr="004C6C83" w:rsidRDefault="000169EC" w:rsidP="004C6C83">
      <w:pPr>
        <w:shd w:val="clear" w:color="auto" w:fill="FFFFFF"/>
        <w:spacing w:after="0" w:line="240" w:lineRule="auto"/>
        <w:rPr>
          <w:rFonts w:ascii="Cambria Math" w:eastAsia="Times New Roman" w:hAnsi="Cambria Math" w:cs="Arial"/>
          <w:color w:val="002060"/>
          <w:sz w:val="28"/>
          <w:szCs w:val="28"/>
          <w:lang w:eastAsia="ru-RU"/>
        </w:rPr>
      </w:pPr>
      <w:bookmarkStart w:id="0" w:name="_GoBack"/>
      <w:bookmarkEnd w:id="0"/>
      <w:r w:rsidRPr="004C6C83">
        <w:rPr>
          <w:rFonts w:ascii="Cambria Math" w:eastAsia="Times New Roman" w:hAnsi="Cambria Math" w:cs="Arial"/>
          <w:color w:val="002060"/>
          <w:sz w:val="28"/>
          <w:szCs w:val="28"/>
          <w:lang w:eastAsia="ru-RU"/>
        </w:rPr>
        <w:t>1. Штриховка и обводка</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Готовя дошкольника к обучению письму можно предложить ему заштриховать геометрические фигуры или другие контурные изображения. Также полезной будет обводка изображений, выполненных пунктирной или штриховой линией. Эти упражнения развивают аккуратность и отрабатывают умение управлять письменными принадлежностями — ручкой, карандашами, фломастерами.</w:t>
      </w:r>
    </w:p>
    <w:p w:rsidR="004C6C83" w:rsidRDefault="004C6C83" w:rsidP="004C6C83">
      <w:pPr>
        <w:shd w:val="clear" w:color="auto" w:fill="FFFFFF"/>
        <w:spacing w:after="0" w:line="240" w:lineRule="auto"/>
        <w:rPr>
          <w:rFonts w:ascii="Cambria Math" w:eastAsia="Times New Roman" w:hAnsi="Cambria Math" w:cs="Arial"/>
          <w:color w:val="002060"/>
          <w:sz w:val="28"/>
          <w:szCs w:val="28"/>
          <w:lang w:eastAsia="ru-RU"/>
        </w:rPr>
      </w:pPr>
    </w:p>
    <w:p w:rsidR="000169EC" w:rsidRPr="004C6C83" w:rsidRDefault="000169EC" w:rsidP="004C6C83">
      <w:pPr>
        <w:shd w:val="clear" w:color="auto" w:fill="FFFFFF"/>
        <w:spacing w:after="0" w:line="240" w:lineRule="auto"/>
        <w:rPr>
          <w:rFonts w:ascii="Cambria Math" w:eastAsia="Times New Roman" w:hAnsi="Cambria Math" w:cs="Arial"/>
          <w:color w:val="002060"/>
          <w:sz w:val="28"/>
          <w:szCs w:val="28"/>
          <w:lang w:eastAsia="ru-RU"/>
        </w:rPr>
      </w:pPr>
      <w:r w:rsidRPr="004C6C83">
        <w:rPr>
          <w:rFonts w:ascii="Cambria Math" w:eastAsia="Times New Roman" w:hAnsi="Cambria Math" w:cs="Arial"/>
          <w:color w:val="002060"/>
          <w:sz w:val="28"/>
          <w:szCs w:val="28"/>
          <w:lang w:eastAsia="ru-RU"/>
        </w:rPr>
        <w:t>2. Прописывание наклонных линий или крючков.</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Такое, на первый взгляд, простое упражнение решает сразу 2 задачи. Во-первых, отрабатываем навык письма в строчку. Во-вторых,</w:t>
      </w:r>
      <w:r w:rsidR="004C6C83">
        <w:rPr>
          <w:rFonts w:ascii="Cambria Math" w:eastAsia="Times New Roman" w:hAnsi="Cambria Math" w:cs="Arial"/>
          <w:color w:val="000000"/>
          <w:sz w:val="28"/>
          <w:szCs w:val="28"/>
          <w:lang w:eastAsia="ru-RU"/>
        </w:rPr>
        <w:t xml:space="preserve"> </w:t>
      </w:r>
      <w:r w:rsidRPr="004C6C83">
        <w:rPr>
          <w:rFonts w:ascii="Cambria Math" w:eastAsia="Times New Roman" w:hAnsi="Cambria Math" w:cs="Arial"/>
          <w:color w:val="000000"/>
          <w:sz w:val="28"/>
          <w:szCs w:val="28"/>
          <w:lang w:eastAsia="ru-RU"/>
        </w:rPr>
        <w:t>формируем красивый почерк. Ведь все эти несложные линии и крючки являются элементами будущих букв.</w:t>
      </w:r>
    </w:p>
    <w:p w:rsidR="004C6C83" w:rsidRDefault="004C6C83" w:rsidP="004C6C83">
      <w:pPr>
        <w:shd w:val="clear" w:color="auto" w:fill="FFFFFF"/>
        <w:spacing w:after="0" w:line="240" w:lineRule="auto"/>
        <w:rPr>
          <w:rFonts w:ascii="Cambria Math" w:eastAsia="Times New Roman" w:hAnsi="Cambria Math" w:cs="Arial"/>
          <w:color w:val="002060"/>
          <w:sz w:val="28"/>
          <w:szCs w:val="28"/>
          <w:lang w:eastAsia="ru-RU"/>
        </w:rPr>
      </w:pPr>
    </w:p>
    <w:p w:rsidR="000169EC" w:rsidRPr="004C6C83" w:rsidRDefault="000169EC" w:rsidP="004C6C83">
      <w:pPr>
        <w:shd w:val="clear" w:color="auto" w:fill="FFFFFF"/>
        <w:spacing w:after="0" w:line="240" w:lineRule="auto"/>
        <w:rPr>
          <w:rFonts w:ascii="Cambria Math" w:eastAsia="Times New Roman" w:hAnsi="Cambria Math" w:cs="Arial"/>
          <w:color w:val="002060"/>
          <w:sz w:val="28"/>
          <w:szCs w:val="28"/>
          <w:lang w:eastAsia="ru-RU"/>
        </w:rPr>
      </w:pPr>
      <w:r w:rsidRPr="004C6C83">
        <w:rPr>
          <w:rFonts w:ascii="Cambria Math" w:eastAsia="Times New Roman" w:hAnsi="Cambria Math" w:cs="Arial"/>
          <w:color w:val="002060"/>
          <w:sz w:val="28"/>
          <w:szCs w:val="28"/>
          <w:lang w:eastAsia="ru-RU"/>
        </w:rPr>
        <w:t>3. Физкультминутки.</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Детям-дошкольникам нелегко удерживать внимание на одном занятии продолжительное время (не больше, чем 15 минут). По этой причине необходимо часто проводить с ребёнком короткие динамические паузы — разминать пальчики, попрыгать или просто потанцевать, имитировать движения разных животных, спеть вместе весёлую песенку. Тогда в последующие 15 минут малыш будет работать значительно продуктивнее.</w:t>
      </w:r>
    </w:p>
    <w:p w:rsidR="004C6C83" w:rsidRDefault="004C6C83" w:rsidP="004C6C83">
      <w:pPr>
        <w:shd w:val="clear" w:color="auto" w:fill="FFFFFF"/>
        <w:spacing w:after="0" w:line="240" w:lineRule="auto"/>
        <w:rPr>
          <w:rFonts w:ascii="Cambria Math" w:eastAsia="Times New Roman" w:hAnsi="Cambria Math" w:cs="Arial"/>
          <w:color w:val="002060"/>
          <w:sz w:val="28"/>
          <w:szCs w:val="28"/>
          <w:lang w:eastAsia="ru-RU"/>
        </w:rPr>
      </w:pPr>
    </w:p>
    <w:p w:rsidR="000169EC" w:rsidRPr="004C6C83" w:rsidRDefault="000169EC" w:rsidP="004C6C83">
      <w:pPr>
        <w:shd w:val="clear" w:color="auto" w:fill="FFFFFF"/>
        <w:spacing w:after="0" w:line="240" w:lineRule="auto"/>
        <w:rPr>
          <w:rFonts w:ascii="Cambria Math" w:eastAsia="Times New Roman" w:hAnsi="Cambria Math" w:cs="Arial"/>
          <w:color w:val="002060"/>
          <w:sz w:val="28"/>
          <w:szCs w:val="28"/>
          <w:lang w:eastAsia="ru-RU"/>
        </w:rPr>
      </w:pPr>
      <w:r w:rsidRPr="004C6C83">
        <w:rPr>
          <w:rFonts w:ascii="Cambria Math" w:eastAsia="Times New Roman" w:hAnsi="Cambria Math" w:cs="Arial"/>
          <w:color w:val="002060"/>
          <w:sz w:val="28"/>
          <w:szCs w:val="28"/>
          <w:lang w:eastAsia="ru-RU"/>
        </w:rPr>
        <w:t>4. Массаж пальчиков.</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Удерживать ручку – это непривычная нагрузка для дошкольника. Чтобы дать отдохнуть уставшим мышцам руки, после занятий хорошо слегка по</w:t>
      </w:r>
      <w:r w:rsidR="004C6C83">
        <w:rPr>
          <w:rFonts w:ascii="Cambria Math" w:eastAsia="Times New Roman" w:hAnsi="Cambria Math" w:cs="Arial"/>
          <w:color w:val="000000"/>
          <w:sz w:val="28"/>
          <w:szCs w:val="28"/>
          <w:lang w:eastAsia="ru-RU"/>
        </w:rPr>
        <w:t xml:space="preserve"> </w:t>
      </w:r>
      <w:r w:rsidRPr="004C6C83">
        <w:rPr>
          <w:rFonts w:ascii="Cambria Math" w:eastAsia="Times New Roman" w:hAnsi="Cambria Math" w:cs="Arial"/>
          <w:color w:val="000000"/>
          <w:sz w:val="28"/>
          <w:szCs w:val="28"/>
          <w:lang w:eastAsia="ru-RU"/>
        </w:rPr>
        <w:t>массажировать пальчики.</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color w:val="000000"/>
          <w:sz w:val="28"/>
          <w:szCs w:val="28"/>
          <w:lang w:eastAsia="ru-RU"/>
        </w:rPr>
        <w:t>Можно массажировать кисти и пальцы </w:t>
      </w:r>
      <w:r w:rsidRPr="004C6C83">
        <w:rPr>
          <w:rFonts w:ascii="Cambria Math" w:eastAsia="Times New Roman" w:hAnsi="Cambria Math" w:cs="Arial"/>
          <w:b/>
          <w:bCs/>
          <w:color w:val="000000"/>
          <w:sz w:val="28"/>
          <w:szCs w:val="28"/>
          <w:lang w:eastAsia="ru-RU"/>
        </w:rPr>
        <w:t>с помощью карандаша</w:t>
      </w:r>
      <w:r w:rsidRPr="004C6C83">
        <w:rPr>
          <w:rFonts w:ascii="Cambria Math" w:eastAsia="Times New Roman" w:hAnsi="Cambria Math" w:cs="Arial"/>
          <w:color w:val="000000"/>
          <w:sz w:val="28"/>
          <w:szCs w:val="28"/>
          <w:lang w:eastAsia="ru-RU"/>
        </w:rPr>
        <w:t>, у которого есть грани (карандаш не должен быть гладкий). Для этого берём карандаш и катаем его по столу, перекатываем между ладонями с внутренней и тыльной стороны, прокручиваем между пальцами («Вертолёт»), нажимаем поочерёдно пальцами на лежащий на столе карандаш («Пианино»), перекладываем из руки в руку и т.д.</w:t>
      </w:r>
    </w:p>
    <w:p w:rsidR="004C6C83" w:rsidRDefault="004C6C83" w:rsidP="004C6C83">
      <w:pPr>
        <w:shd w:val="clear" w:color="auto" w:fill="FFFFFF"/>
        <w:spacing w:after="0" w:line="240" w:lineRule="auto"/>
        <w:rPr>
          <w:rFonts w:ascii="Cambria Math" w:eastAsia="Times New Roman" w:hAnsi="Cambria Math" w:cs="Arial"/>
          <w:color w:val="002060"/>
          <w:sz w:val="28"/>
          <w:szCs w:val="28"/>
          <w:lang w:eastAsia="ru-RU"/>
        </w:rPr>
      </w:pPr>
    </w:p>
    <w:p w:rsidR="000169EC" w:rsidRPr="004C6C83" w:rsidRDefault="000169EC" w:rsidP="004C6C83">
      <w:pPr>
        <w:shd w:val="clear" w:color="auto" w:fill="FFFFFF"/>
        <w:spacing w:after="0" w:line="240" w:lineRule="auto"/>
        <w:rPr>
          <w:rFonts w:ascii="Cambria Math" w:eastAsia="Times New Roman" w:hAnsi="Cambria Math" w:cs="Arial"/>
          <w:color w:val="002060"/>
          <w:sz w:val="28"/>
          <w:szCs w:val="28"/>
          <w:lang w:eastAsia="ru-RU"/>
        </w:rPr>
      </w:pPr>
      <w:r w:rsidRPr="004C6C83">
        <w:rPr>
          <w:rFonts w:ascii="Cambria Math" w:eastAsia="Times New Roman" w:hAnsi="Cambria Math" w:cs="Arial"/>
          <w:color w:val="002060"/>
          <w:sz w:val="28"/>
          <w:szCs w:val="28"/>
          <w:lang w:eastAsia="ru-RU"/>
        </w:rPr>
        <w:t>5. Похвала.</w:t>
      </w:r>
    </w:p>
    <w:p w:rsid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b/>
          <w:bCs/>
          <w:color w:val="000000"/>
          <w:sz w:val="28"/>
          <w:szCs w:val="28"/>
          <w:lang w:eastAsia="ru-RU"/>
        </w:rPr>
        <w:lastRenderedPageBreak/>
        <w:t>Очень важно</w:t>
      </w:r>
      <w:r w:rsidRPr="004C6C83">
        <w:rPr>
          <w:rFonts w:ascii="Cambria Math" w:eastAsia="Times New Roman" w:hAnsi="Cambria Math" w:cs="Arial"/>
          <w:color w:val="000000"/>
          <w:sz w:val="28"/>
          <w:szCs w:val="28"/>
          <w:lang w:eastAsia="ru-RU"/>
        </w:rPr>
        <w:t> замечать успехи и хвалить малыша. Красиво прописанные ровные чёрточки, ряд аккуратных крючочков и, конечно, первые слова «мы», «мама», «папа», написанные прописными буквами, всё это обязательно заслуживает похвалы. Это станет стимулом для вашего ребёнка, поможет ему стремиться к большему и подтолкнёт к желанию писать ещё лучше.</w:t>
      </w:r>
    </w:p>
    <w:p w:rsidR="000169EC" w:rsidRPr="004C6C83" w:rsidRDefault="000169EC" w:rsidP="004C6C83">
      <w:pPr>
        <w:shd w:val="clear" w:color="auto" w:fill="FFFFFF"/>
        <w:spacing w:after="0" w:line="240" w:lineRule="auto"/>
        <w:rPr>
          <w:rFonts w:ascii="Cambria Math" w:eastAsia="Times New Roman" w:hAnsi="Cambria Math" w:cs="Arial"/>
          <w:color w:val="000000"/>
          <w:sz w:val="28"/>
          <w:szCs w:val="28"/>
          <w:lang w:eastAsia="ru-RU"/>
        </w:rPr>
      </w:pPr>
      <w:r w:rsidRPr="004C6C83">
        <w:rPr>
          <w:rFonts w:ascii="Cambria Math" w:eastAsia="Times New Roman" w:hAnsi="Cambria Math" w:cs="Arial"/>
          <w:b/>
          <w:color w:val="FF0000"/>
          <w:sz w:val="28"/>
          <w:szCs w:val="28"/>
          <w:lang w:eastAsia="ru-RU"/>
        </w:rPr>
        <w:t>Педагоги утверждают, что именно </w:t>
      </w:r>
      <w:r w:rsidRPr="004C6C83">
        <w:rPr>
          <w:rFonts w:ascii="Cambria Math" w:eastAsia="Times New Roman" w:hAnsi="Cambria Math" w:cs="Arial"/>
          <w:b/>
          <w:bCs/>
          <w:color w:val="FF0000"/>
          <w:sz w:val="28"/>
          <w:szCs w:val="28"/>
          <w:lang w:eastAsia="ru-RU"/>
        </w:rPr>
        <w:t>первые успехи, похвала и поддержка со стороны родителей</w:t>
      </w:r>
      <w:r w:rsidRPr="004C6C83">
        <w:rPr>
          <w:rFonts w:ascii="Cambria Math" w:eastAsia="Times New Roman" w:hAnsi="Cambria Math" w:cs="Arial"/>
          <w:b/>
          <w:color w:val="FF0000"/>
          <w:sz w:val="28"/>
          <w:szCs w:val="28"/>
          <w:lang w:eastAsia="ru-RU"/>
        </w:rPr>
        <w:t> могут пробудить в ребёнке желание учиться и постигать новое.</w:t>
      </w:r>
    </w:p>
    <w:p w:rsidR="004D450B" w:rsidRPr="004C6C83" w:rsidRDefault="004D450B" w:rsidP="004C6C83">
      <w:pPr>
        <w:spacing w:after="0"/>
        <w:rPr>
          <w:rFonts w:ascii="Cambria Math" w:hAnsi="Cambria Math"/>
          <w:sz w:val="28"/>
          <w:szCs w:val="28"/>
        </w:rPr>
      </w:pPr>
    </w:p>
    <w:sectPr w:rsidR="004D450B" w:rsidRPr="004C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6457"/>
    <w:multiLevelType w:val="hybridMultilevel"/>
    <w:tmpl w:val="6C50A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43CDE"/>
    <w:multiLevelType w:val="hybridMultilevel"/>
    <w:tmpl w:val="9EB64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7A0C0C"/>
    <w:multiLevelType w:val="hybridMultilevel"/>
    <w:tmpl w:val="2F0EAC76"/>
    <w:lvl w:ilvl="0" w:tplc="C1882E8C">
      <w:numFmt w:val="bullet"/>
      <w:lvlText w:val="·"/>
      <w:lvlJc w:val="left"/>
      <w:pPr>
        <w:ind w:left="720" w:hanging="360"/>
      </w:pPr>
      <w:rPr>
        <w:rFonts w:ascii="Cambria Math" w:eastAsia="Times New Roman" w:hAnsi="Cambria Math"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313BF5"/>
    <w:multiLevelType w:val="hybridMultilevel"/>
    <w:tmpl w:val="EC2254AC"/>
    <w:lvl w:ilvl="0" w:tplc="7E4A806A">
      <w:numFmt w:val="bullet"/>
      <w:lvlText w:val="·"/>
      <w:lvlJc w:val="left"/>
      <w:pPr>
        <w:ind w:left="720" w:hanging="360"/>
      </w:pPr>
      <w:rPr>
        <w:rFonts w:ascii="Cambria Math" w:eastAsia="Times New Roman" w:hAnsi="Cambria Math"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A"/>
    <w:rsid w:val="000169EC"/>
    <w:rsid w:val="004C6C83"/>
    <w:rsid w:val="004D450B"/>
    <w:rsid w:val="0077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4EEDD-7A44-40FA-A330-AEEDD1FB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3229">
      <w:bodyDiv w:val="1"/>
      <w:marLeft w:val="0"/>
      <w:marRight w:val="0"/>
      <w:marTop w:val="0"/>
      <w:marBottom w:val="0"/>
      <w:divBdr>
        <w:top w:val="none" w:sz="0" w:space="0" w:color="auto"/>
        <w:left w:val="none" w:sz="0" w:space="0" w:color="auto"/>
        <w:bottom w:val="none" w:sz="0" w:space="0" w:color="auto"/>
        <w:right w:val="none" w:sz="0" w:space="0" w:color="auto"/>
      </w:divBdr>
      <w:divsChild>
        <w:div w:id="1000429482">
          <w:marLeft w:val="0"/>
          <w:marRight w:val="0"/>
          <w:marTop w:val="0"/>
          <w:marBottom w:val="0"/>
          <w:divBdr>
            <w:top w:val="none" w:sz="0" w:space="0" w:color="auto"/>
            <w:left w:val="none" w:sz="0" w:space="0" w:color="auto"/>
            <w:bottom w:val="none" w:sz="0" w:space="0" w:color="auto"/>
            <w:right w:val="none" w:sz="0" w:space="0" w:color="auto"/>
          </w:divBdr>
          <w:divsChild>
            <w:div w:id="29305584">
              <w:marLeft w:val="0"/>
              <w:marRight w:val="0"/>
              <w:marTop w:val="0"/>
              <w:marBottom w:val="0"/>
              <w:divBdr>
                <w:top w:val="none" w:sz="0" w:space="0" w:color="auto"/>
                <w:left w:val="none" w:sz="0" w:space="0" w:color="auto"/>
                <w:bottom w:val="none" w:sz="0" w:space="0" w:color="auto"/>
                <w:right w:val="none" w:sz="0" w:space="0" w:color="auto"/>
              </w:divBdr>
              <w:divsChild>
                <w:div w:id="1705523564">
                  <w:marLeft w:val="0"/>
                  <w:marRight w:val="0"/>
                  <w:marTop w:val="0"/>
                  <w:marBottom w:val="0"/>
                  <w:divBdr>
                    <w:top w:val="none" w:sz="0" w:space="0" w:color="auto"/>
                    <w:left w:val="none" w:sz="0" w:space="0" w:color="auto"/>
                    <w:bottom w:val="none" w:sz="0" w:space="0" w:color="auto"/>
                    <w:right w:val="none" w:sz="0" w:space="0" w:color="auto"/>
                  </w:divBdr>
                  <w:divsChild>
                    <w:div w:id="1822385495">
                      <w:marLeft w:val="0"/>
                      <w:marRight w:val="0"/>
                      <w:marTop w:val="0"/>
                      <w:marBottom w:val="0"/>
                      <w:divBdr>
                        <w:top w:val="none" w:sz="0" w:space="0" w:color="auto"/>
                        <w:left w:val="none" w:sz="0" w:space="0" w:color="auto"/>
                        <w:bottom w:val="none" w:sz="0" w:space="0" w:color="auto"/>
                        <w:right w:val="none" w:sz="0" w:space="0" w:color="auto"/>
                      </w:divBdr>
                    </w:div>
                    <w:div w:id="13917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684</Words>
  <Characters>3899</Characters>
  <Application>Microsoft Office Word</Application>
  <DocSecurity>0</DocSecurity>
  <Lines>32</Lines>
  <Paragraphs>9</Paragraphs>
  <ScaleCrop>false</ScaleCrop>
  <Company>SPecialiST RePack</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НАТАХА</cp:lastModifiedBy>
  <cp:revision>5</cp:revision>
  <dcterms:created xsi:type="dcterms:W3CDTF">2019-11-08T09:27:00Z</dcterms:created>
  <dcterms:modified xsi:type="dcterms:W3CDTF">2019-11-08T09:39:00Z</dcterms:modified>
</cp:coreProperties>
</file>